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1" w:rsidRPr="00E930BA" w:rsidRDefault="00E930BA">
      <w:pPr>
        <w:pStyle w:val="Tittel"/>
        <w:rPr>
          <w:b/>
          <w:sz w:val="40"/>
          <w:szCs w:val="40"/>
        </w:rPr>
      </w:pPr>
      <w:r w:rsidRPr="00E930BA">
        <w:rPr>
          <w:b/>
          <w:sz w:val="40"/>
          <w:szCs w:val="40"/>
        </w:rPr>
        <w:t xml:space="preserve">Møtereferat for åpent møte om Frivilligsentral </w:t>
      </w:r>
    </w:p>
    <w:tbl>
      <w:tblPr>
        <w:tblW w:w="0" w:type="auto"/>
        <w:tblLayout w:type="fixed"/>
        <w:tblCellMar>
          <w:left w:w="0" w:type="dxa"/>
          <w:right w:w="0" w:type="dxa"/>
        </w:tblCellMar>
        <w:tblLook w:val="04A0" w:firstRow="1" w:lastRow="0" w:firstColumn="1" w:lastColumn="0" w:noHBand="0" w:noVBand="1"/>
        <w:tblCaption w:val="Møteinformasjon"/>
      </w:tblPr>
      <w:tblGrid>
        <w:gridCol w:w="1712"/>
        <w:gridCol w:w="8368"/>
      </w:tblGrid>
      <w:tr w:rsidR="00345B11" w:rsidRPr="006141B1">
        <w:tc>
          <w:tcPr>
            <w:tcW w:w="1712" w:type="dxa"/>
          </w:tcPr>
          <w:p w:rsidR="00345B11" w:rsidRPr="006141B1" w:rsidRDefault="006141B1">
            <w:pPr>
              <w:pStyle w:val="Overskriftforskjema"/>
            </w:pPr>
            <w:r w:rsidRPr="006141B1">
              <w:t>Sted:</w:t>
            </w:r>
          </w:p>
        </w:tc>
        <w:tc>
          <w:tcPr>
            <w:tcW w:w="8368" w:type="dxa"/>
          </w:tcPr>
          <w:p w:rsidR="00345B11" w:rsidRPr="006141B1" w:rsidRDefault="00E930BA">
            <w:pPr>
              <w:pStyle w:val="Tabelltekst"/>
            </w:pPr>
            <w:r>
              <w:t xml:space="preserve">Kommunestyresalen, Lesja kommunehus </w:t>
            </w:r>
          </w:p>
        </w:tc>
      </w:tr>
      <w:tr w:rsidR="00345B11" w:rsidRPr="006141B1">
        <w:tc>
          <w:tcPr>
            <w:tcW w:w="1712" w:type="dxa"/>
          </w:tcPr>
          <w:p w:rsidR="00345B11" w:rsidRPr="006141B1" w:rsidRDefault="006141B1">
            <w:pPr>
              <w:pStyle w:val="Overskriftforskjema"/>
            </w:pPr>
            <w:r w:rsidRPr="006141B1">
              <w:t>Dato:</w:t>
            </w:r>
          </w:p>
        </w:tc>
        <w:tc>
          <w:tcPr>
            <w:tcW w:w="8368" w:type="dxa"/>
          </w:tcPr>
          <w:p w:rsidR="00345B11" w:rsidRPr="006141B1" w:rsidRDefault="00E930BA">
            <w:pPr>
              <w:pStyle w:val="Tabelltekst"/>
            </w:pPr>
            <w:r>
              <w:t>19. mars 2019</w:t>
            </w:r>
          </w:p>
        </w:tc>
      </w:tr>
      <w:tr w:rsidR="00345B11" w:rsidRPr="006141B1">
        <w:tc>
          <w:tcPr>
            <w:tcW w:w="1712" w:type="dxa"/>
          </w:tcPr>
          <w:p w:rsidR="00345B11" w:rsidRPr="006141B1" w:rsidRDefault="006141B1">
            <w:pPr>
              <w:pStyle w:val="Overskriftforskjema"/>
            </w:pPr>
            <w:r w:rsidRPr="006141B1">
              <w:t>Klokkeslett:</w:t>
            </w:r>
          </w:p>
        </w:tc>
        <w:tc>
          <w:tcPr>
            <w:tcW w:w="8368" w:type="dxa"/>
          </w:tcPr>
          <w:p w:rsidR="00345B11" w:rsidRPr="006141B1" w:rsidRDefault="00E930BA">
            <w:pPr>
              <w:pStyle w:val="Tabelltekst"/>
            </w:pPr>
            <w:r>
              <w:t xml:space="preserve">18.00 </w:t>
            </w:r>
          </w:p>
        </w:tc>
      </w:tr>
      <w:tr w:rsidR="00345B11" w:rsidRPr="006141B1">
        <w:tc>
          <w:tcPr>
            <w:tcW w:w="1712" w:type="dxa"/>
          </w:tcPr>
          <w:p w:rsidR="00345B11" w:rsidRPr="006141B1" w:rsidRDefault="006141B1">
            <w:pPr>
              <w:pStyle w:val="Overskriftforskjema"/>
            </w:pPr>
            <w:r w:rsidRPr="006141B1">
              <w:t>Deltakere:</w:t>
            </w:r>
          </w:p>
        </w:tc>
        <w:tc>
          <w:tcPr>
            <w:tcW w:w="8368" w:type="dxa"/>
          </w:tcPr>
          <w:p w:rsidR="00091927" w:rsidRDefault="00091927">
            <w:pPr>
              <w:pStyle w:val="Tabelltekst"/>
            </w:pPr>
            <w:r>
              <w:t>Fra administrasjonen: Heidi Skaug, Brit Holen og Sonja Gitte Mathisen</w:t>
            </w:r>
          </w:p>
          <w:p w:rsidR="00091927" w:rsidRDefault="00091927">
            <w:pPr>
              <w:pStyle w:val="Tabelltekst"/>
            </w:pPr>
            <w:r>
              <w:t>Fra LLS: Bjørn Magnus Tordhol</w:t>
            </w:r>
          </w:p>
          <w:p w:rsidR="008424D7" w:rsidRDefault="008424D7">
            <w:pPr>
              <w:pStyle w:val="Tabelltekst"/>
            </w:pPr>
            <w:r>
              <w:t>Gjester som holdt innlegg: Inger Kari Sæta</w:t>
            </w:r>
            <w:r w:rsidR="0024577D">
              <w:t xml:space="preserve"> (Vågå Frivilligsentral), Bjørn Randen (Aktivitetshuset på Otta)</w:t>
            </w:r>
          </w:p>
          <w:p w:rsidR="00091927" w:rsidRPr="006141B1" w:rsidRDefault="00091927">
            <w:pPr>
              <w:pStyle w:val="Tabelltekst"/>
            </w:pPr>
            <w:r>
              <w:t xml:space="preserve">Andre: 19 påmeldte </w:t>
            </w:r>
            <w:r w:rsidR="002E6DA6">
              <w:t>deltakere</w:t>
            </w:r>
          </w:p>
        </w:tc>
      </w:tr>
    </w:tbl>
    <w:p w:rsidR="00345B11" w:rsidRPr="006141B1" w:rsidRDefault="006141B1" w:rsidP="00AD10FC">
      <w:pPr>
        <w:pStyle w:val="Overskrift1"/>
        <w:rPr>
          <w:lang w:val="nb-NO"/>
        </w:rPr>
      </w:pPr>
      <w:r w:rsidRPr="006141B1">
        <w:rPr>
          <w:lang w:val="nb-NO"/>
        </w:rPr>
        <w:t>Punkter på sakslisten</w:t>
      </w:r>
    </w:p>
    <w:p w:rsidR="00345B11" w:rsidRDefault="00DB0E1A" w:rsidP="009627A2">
      <w:pPr>
        <w:pStyle w:val="Nummerertliste"/>
      </w:pPr>
      <w:r>
        <w:t>Innledning ved Bjørn Magnus Tordhol, leder LLS</w:t>
      </w:r>
    </w:p>
    <w:p w:rsidR="00DB0E1A" w:rsidRPr="006141B1" w:rsidRDefault="00DB0E1A" w:rsidP="00DB0E1A">
      <w:pPr>
        <w:pStyle w:val="Nummerertliste"/>
        <w:numPr>
          <w:ilvl w:val="0"/>
          <w:numId w:val="0"/>
        </w:numPr>
        <w:ind w:left="360"/>
      </w:pPr>
      <w:r>
        <w:t>Målet for</w:t>
      </w:r>
      <w:r w:rsidR="00EC79C4">
        <w:t xml:space="preserve"> møtet</w:t>
      </w:r>
      <w:r>
        <w:t xml:space="preserve"> i kveld er å ha en meningsutveksling om en frivilligsentral i Lesja. Det er ikke gjort noe politisk vedtak om at vi skal ha en frivilligsentral enda. Det er mye frivillighet i Lesja og det gjøres allerede veldig mye frivillig arbeid som andre steder er knyttet opp moe en frivilligsentral. Det er viktig å skille på det som er et offentlig ansvar og det som er frivillighet – finne det skjæringspunktet.</w:t>
      </w:r>
      <w:r w:rsidR="00180E11">
        <w:t xml:space="preserve"> En frivilligsentral skal være et supplement til offentlige tjenester.</w:t>
      </w:r>
      <w:r>
        <w:t xml:space="preserve"> Utredningsarbeidet som nå er gjort av Brit Holen og Sonja G Mathisen er initiert av LLS. Det er </w:t>
      </w:r>
      <w:r w:rsidR="000F729C">
        <w:t xml:space="preserve">i tillegg </w:t>
      </w:r>
      <w:r>
        <w:t>gjort et vedtak i kommunestyret desember 2018 på at det skal brukes tilgjengelige kommuna</w:t>
      </w:r>
      <w:r w:rsidR="00EE4B70">
        <w:t>le lokaler</w:t>
      </w:r>
      <w:r>
        <w:t>.</w:t>
      </w:r>
    </w:p>
    <w:p w:rsidR="003A24B1" w:rsidRDefault="00EE4B70" w:rsidP="003A24B1">
      <w:pPr>
        <w:pStyle w:val="Nummerertliste"/>
      </w:pPr>
      <w:r>
        <w:t>Anne Kari Sæta fra Vågå Frivilligsentral hadde et innlegg om hvordan de drifter frivilligsentrale</w:t>
      </w:r>
      <w:r w:rsidR="004A5DC6">
        <w:t>n der. Se vedlagt presentasjon.</w:t>
      </w:r>
    </w:p>
    <w:p w:rsidR="004A5DC6" w:rsidRPr="003A24B1" w:rsidRDefault="00EE4B70" w:rsidP="003A24B1">
      <w:pPr>
        <w:pStyle w:val="Nummerertliste"/>
        <w:rPr>
          <w:color w:val="auto"/>
        </w:rPr>
      </w:pPr>
      <w:r w:rsidRPr="003A24B1">
        <w:rPr>
          <w:color w:val="auto"/>
        </w:rPr>
        <w:t>Bjørn Randen fra Aktivitetshuset i Sel ko</w:t>
      </w:r>
      <w:r w:rsidR="002A1679" w:rsidRPr="003A24B1">
        <w:rPr>
          <w:color w:val="auto"/>
        </w:rPr>
        <w:t xml:space="preserve">mmune fortalte litt om driften deres. </w:t>
      </w:r>
      <w:r w:rsidR="0005729F" w:rsidRPr="003A24B1">
        <w:rPr>
          <w:color w:val="auto"/>
        </w:rPr>
        <w:t xml:space="preserve">Aktivitetshuset i Otta sentrum er «hovedsetet» for frivilligsentralen i Sel. Dette er samlingspunktet som er åpent for alle, der man bare kan stikke innom. Det foregår mange faste aktiviteter der gjennom uka. </w:t>
      </w:r>
      <w:r w:rsidR="003A24B1" w:rsidRPr="003A24B1">
        <w:rPr>
          <w:rFonts w:ascii="Verdana" w:hAnsi="Verdana"/>
          <w:color w:val="auto"/>
          <w:sz w:val="19"/>
          <w:szCs w:val="19"/>
        </w:rPr>
        <w:t>H</w:t>
      </w:r>
      <w:r w:rsidR="003A24B1" w:rsidRPr="003A24B1">
        <w:rPr>
          <w:rFonts w:ascii="Verdana" w:hAnsi="Verdana"/>
          <w:color w:val="auto"/>
          <w:sz w:val="19"/>
          <w:szCs w:val="19"/>
        </w:rPr>
        <w:t>ar</w:t>
      </w:r>
      <w:r w:rsidR="003A24B1" w:rsidRPr="003A24B1">
        <w:rPr>
          <w:rFonts w:ascii="Verdana" w:hAnsi="Verdana"/>
          <w:color w:val="auto"/>
          <w:sz w:val="19"/>
          <w:szCs w:val="19"/>
        </w:rPr>
        <w:t xml:space="preserve"> et samarbeid med kulturhuset, </w:t>
      </w:r>
      <w:proofErr w:type="spellStart"/>
      <w:r w:rsidR="003A24B1" w:rsidRPr="003A24B1">
        <w:rPr>
          <w:rFonts w:ascii="Verdana" w:hAnsi="Verdana"/>
          <w:color w:val="auto"/>
          <w:sz w:val="19"/>
          <w:szCs w:val="19"/>
        </w:rPr>
        <w:t>L</w:t>
      </w:r>
      <w:r w:rsidR="003A24B1" w:rsidRPr="003A24B1">
        <w:rPr>
          <w:rFonts w:ascii="Verdana" w:hAnsi="Verdana"/>
          <w:color w:val="auto"/>
          <w:sz w:val="19"/>
          <w:szCs w:val="19"/>
        </w:rPr>
        <w:t>ions</w:t>
      </w:r>
      <w:proofErr w:type="spellEnd"/>
      <w:r w:rsidR="003A24B1" w:rsidRPr="003A24B1">
        <w:rPr>
          <w:rFonts w:ascii="Verdana" w:hAnsi="Verdana"/>
          <w:color w:val="auto"/>
          <w:sz w:val="19"/>
          <w:szCs w:val="19"/>
        </w:rPr>
        <w:t>, videregående, saniteten, idrettslaget, kirka, ven</w:t>
      </w:r>
      <w:r w:rsidR="003A24B1" w:rsidRPr="003A24B1">
        <w:rPr>
          <w:rFonts w:ascii="Verdana" w:hAnsi="Verdana"/>
          <w:color w:val="auto"/>
          <w:sz w:val="19"/>
          <w:szCs w:val="19"/>
        </w:rPr>
        <w:t>neforeninger, pinsemenigheten, Røde Kors, NAV</w:t>
      </w:r>
      <w:r w:rsidR="003A24B1" w:rsidRPr="003A24B1">
        <w:rPr>
          <w:rFonts w:ascii="Verdana" w:hAnsi="Verdana"/>
          <w:color w:val="auto"/>
          <w:sz w:val="19"/>
          <w:szCs w:val="19"/>
        </w:rPr>
        <w:t>, voksenopplæringen, kriminalomsorgen, barnevernet, handelsstanden.</w:t>
      </w:r>
      <w:r w:rsidR="003A24B1" w:rsidRPr="003A24B1">
        <w:rPr>
          <w:rFonts w:ascii="Verdana" w:hAnsi="Verdana"/>
          <w:color w:val="auto"/>
          <w:sz w:val="19"/>
          <w:szCs w:val="19"/>
        </w:rPr>
        <w:t xml:space="preserve"> </w:t>
      </w:r>
      <w:r w:rsidR="0005729F" w:rsidRPr="003A24B1">
        <w:rPr>
          <w:color w:val="auto"/>
        </w:rPr>
        <w:t>Det nye nå er et s</w:t>
      </w:r>
      <w:r w:rsidR="004A5DC6" w:rsidRPr="003A24B1">
        <w:rPr>
          <w:color w:val="auto"/>
        </w:rPr>
        <w:t>amarbeid med videregående</w:t>
      </w:r>
      <w:r w:rsidR="004B527D" w:rsidRPr="003A24B1">
        <w:rPr>
          <w:color w:val="auto"/>
        </w:rPr>
        <w:t xml:space="preserve"> skole, idrettslag, sanitet</w:t>
      </w:r>
      <w:r w:rsidR="00DE05A8" w:rsidRPr="003A24B1">
        <w:rPr>
          <w:color w:val="auto"/>
        </w:rPr>
        <w:t>sforening</w:t>
      </w:r>
      <w:r w:rsidR="004B527D" w:rsidRPr="003A24B1">
        <w:rPr>
          <w:color w:val="auto"/>
        </w:rPr>
        <w:t xml:space="preserve"> om</w:t>
      </w:r>
      <w:r w:rsidR="004A5DC6" w:rsidRPr="003A24B1">
        <w:rPr>
          <w:color w:val="auto"/>
        </w:rPr>
        <w:t xml:space="preserve"> middagsservering</w:t>
      </w:r>
      <w:r w:rsidR="004B527D" w:rsidRPr="003A24B1">
        <w:rPr>
          <w:color w:val="auto"/>
        </w:rPr>
        <w:t xml:space="preserve"> til ungdom som er ferdig på skolen og skal videre på en aktivitet</w:t>
      </w:r>
      <w:r w:rsidR="004A5DC6" w:rsidRPr="003A24B1">
        <w:rPr>
          <w:color w:val="auto"/>
        </w:rPr>
        <w:t xml:space="preserve">. Saniteten har fast månedlig møte. De betaler ikke leie. </w:t>
      </w:r>
      <w:r w:rsidR="0040711C" w:rsidRPr="003A24B1">
        <w:rPr>
          <w:color w:val="auto"/>
        </w:rPr>
        <w:t xml:space="preserve">Ellers </w:t>
      </w:r>
      <w:r w:rsidR="004A5DC6" w:rsidRPr="003A24B1">
        <w:rPr>
          <w:color w:val="auto"/>
        </w:rPr>
        <w:t>450 kr pr kveld for å leie lokalene. Sangkor 390 kr. (</w:t>
      </w:r>
      <w:proofErr w:type="spellStart"/>
      <w:r w:rsidR="004A5DC6" w:rsidRPr="003A24B1">
        <w:rPr>
          <w:color w:val="auto"/>
        </w:rPr>
        <w:t>inkl</w:t>
      </w:r>
      <w:proofErr w:type="spellEnd"/>
      <w:r w:rsidR="004A5DC6" w:rsidRPr="003A24B1">
        <w:rPr>
          <w:color w:val="auto"/>
        </w:rPr>
        <w:t xml:space="preserve"> kaffe). Frivilligsentral</w:t>
      </w:r>
      <w:r w:rsidR="0040711C" w:rsidRPr="003A24B1">
        <w:rPr>
          <w:color w:val="auto"/>
        </w:rPr>
        <w:t xml:space="preserve"> (en underavdeling)</w:t>
      </w:r>
      <w:r w:rsidR="004A5DC6" w:rsidRPr="003A24B1">
        <w:rPr>
          <w:color w:val="auto"/>
        </w:rPr>
        <w:t xml:space="preserve"> i Heidal med matutkjøring. Sjefen på </w:t>
      </w:r>
      <w:proofErr w:type="spellStart"/>
      <w:r w:rsidR="004A5DC6" w:rsidRPr="003A24B1">
        <w:rPr>
          <w:color w:val="auto"/>
        </w:rPr>
        <w:t>Heidalstun</w:t>
      </w:r>
      <w:proofErr w:type="spellEnd"/>
      <w:r w:rsidR="004A5DC6" w:rsidRPr="003A24B1">
        <w:rPr>
          <w:color w:val="auto"/>
        </w:rPr>
        <w:t xml:space="preserve"> styrer denne. Bibliot</w:t>
      </w:r>
      <w:r w:rsidR="0040711C" w:rsidRPr="003A24B1">
        <w:rPr>
          <w:color w:val="auto"/>
        </w:rPr>
        <w:t xml:space="preserve">eket på Nord-Sel organiserer frivilligarbeidet der. </w:t>
      </w:r>
    </w:p>
    <w:p w:rsidR="00775F24" w:rsidRDefault="00775F24" w:rsidP="00775F24">
      <w:pPr>
        <w:pStyle w:val="Nummerertliste"/>
        <w:numPr>
          <w:ilvl w:val="0"/>
          <w:numId w:val="0"/>
        </w:numPr>
        <w:ind w:left="360" w:hanging="360"/>
      </w:pPr>
    </w:p>
    <w:p w:rsidR="00775F24" w:rsidRDefault="00775F24" w:rsidP="00775F24">
      <w:pPr>
        <w:pStyle w:val="Nummerertliste"/>
        <w:numPr>
          <w:ilvl w:val="0"/>
          <w:numId w:val="0"/>
        </w:numPr>
        <w:ind w:left="360" w:hanging="360"/>
      </w:pPr>
    </w:p>
    <w:p w:rsidR="00775F24" w:rsidRDefault="00775F24" w:rsidP="00775F24">
      <w:pPr>
        <w:pStyle w:val="Nummerertliste"/>
        <w:numPr>
          <w:ilvl w:val="0"/>
          <w:numId w:val="0"/>
        </w:numPr>
        <w:ind w:left="360" w:hanging="360"/>
      </w:pPr>
    </w:p>
    <w:p w:rsidR="00E37F1C" w:rsidRDefault="00E37F1C" w:rsidP="004A5DC6">
      <w:pPr>
        <w:pStyle w:val="Nummerertliste"/>
        <w:numPr>
          <w:ilvl w:val="0"/>
          <w:numId w:val="0"/>
        </w:numPr>
        <w:ind w:left="360"/>
      </w:pPr>
    </w:p>
    <w:p w:rsidR="00E37F1C" w:rsidRDefault="00E37F1C">
      <w:pPr>
        <w:pStyle w:val="Nummerertliste"/>
      </w:pPr>
      <w:r>
        <w:t>En kort oppsummering fra administrasjonen av utredningsarbeidet og oppdraget gitt av LLS:</w:t>
      </w:r>
    </w:p>
    <w:p w:rsidR="00E37F1C" w:rsidRPr="00E37F1C" w:rsidRDefault="00EE4B70" w:rsidP="00E37F1C">
      <w:pPr>
        <w:pStyle w:val="Listeavsnitt"/>
        <w:numPr>
          <w:ilvl w:val="0"/>
          <w:numId w:val="2"/>
        </w:numPr>
        <w:rPr>
          <w:rFonts w:ascii="Segoe UI" w:hAnsi="Segoe UI" w:cs="Segoe UI"/>
          <w:color w:val="94C600"/>
          <w:sz w:val="20"/>
          <w:szCs w:val="20"/>
        </w:rPr>
      </w:pPr>
      <w:r w:rsidRPr="00E37F1C">
        <w:rPr>
          <w:rFonts w:ascii="Segoe UI" w:hAnsi="Segoe UI" w:cs="Segoe UI"/>
          <w:sz w:val="20"/>
          <w:szCs w:val="20"/>
        </w:rPr>
        <w:t xml:space="preserve"> </w:t>
      </w:r>
      <w:r w:rsidR="00E37F1C" w:rsidRPr="00E37F1C">
        <w:rPr>
          <w:rFonts w:ascii="Segoe UI" w:eastAsiaTheme="minorEastAsia" w:hAnsi="Segoe UI" w:cs="Segoe UI"/>
          <w:color w:val="071F28" w:themeColor="text2"/>
          <w:kern w:val="24"/>
          <w:sz w:val="20"/>
          <w:szCs w:val="20"/>
        </w:rPr>
        <w:t>Oppsøke sentraler for å se</w:t>
      </w:r>
      <w:r w:rsidR="00E37F1C">
        <w:rPr>
          <w:rFonts w:ascii="Segoe UI" w:eastAsiaTheme="minorEastAsia" w:hAnsi="Segoe UI" w:cs="Segoe UI"/>
          <w:color w:val="071F28" w:themeColor="text2"/>
          <w:kern w:val="24"/>
          <w:sz w:val="20"/>
          <w:szCs w:val="20"/>
        </w:rPr>
        <w:t xml:space="preserve"> </w:t>
      </w:r>
      <w:r w:rsidR="00E37F1C" w:rsidRPr="00E37F1C">
        <w:rPr>
          <w:rFonts w:ascii="Segoe UI" w:eastAsiaTheme="minorEastAsia" w:hAnsi="Segoe UI" w:cs="Segoe UI"/>
          <w:color w:val="071F28" w:themeColor="text2"/>
          <w:kern w:val="24"/>
          <w:sz w:val="20"/>
          <w:szCs w:val="20"/>
        </w:rPr>
        <w:t>på ulike måter å organisere/drifte, aktiviteter mm.</w:t>
      </w:r>
    </w:p>
    <w:p w:rsidR="00E37F1C" w:rsidRPr="00E37F1C" w:rsidRDefault="00E37F1C" w:rsidP="00E37F1C">
      <w:pPr>
        <w:pStyle w:val="Listeavsnitt"/>
        <w:numPr>
          <w:ilvl w:val="0"/>
          <w:numId w:val="2"/>
        </w:numPr>
        <w:rPr>
          <w:rFonts w:ascii="Segoe UI" w:hAnsi="Segoe UI" w:cs="Segoe UI"/>
          <w:color w:val="94C600"/>
          <w:sz w:val="20"/>
          <w:szCs w:val="20"/>
        </w:rPr>
      </w:pPr>
      <w:r w:rsidRPr="00E37F1C">
        <w:rPr>
          <w:rFonts w:ascii="Segoe UI" w:eastAsiaTheme="minorEastAsia" w:hAnsi="Segoe UI" w:cs="Segoe UI"/>
          <w:color w:val="071F28" w:themeColor="text2"/>
          <w:kern w:val="24"/>
          <w:sz w:val="20"/>
          <w:szCs w:val="20"/>
        </w:rPr>
        <w:t>Invitere til møte</w:t>
      </w:r>
    </w:p>
    <w:p w:rsidR="00E37F1C" w:rsidRPr="00E37F1C" w:rsidRDefault="00E37F1C" w:rsidP="00E37F1C">
      <w:pPr>
        <w:pStyle w:val="Listeavsnitt"/>
        <w:numPr>
          <w:ilvl w:val="0"/>
          <w:numId w:val="2"/>
        </w:numPr>
        <w:rPr>
          <w:rFonts w:ascii="Segoe UI" w:hAnsi="Segoe UI" w:cs="Segoe UI"/>
          <w:color w:val="94C600"/>
          <w:sz w:val="20"/>
          <w:szCs w:val="20"/>
        </w:rPr>
      </w:pPr>
      <w:r w:rsidRPr="00E37F1C">
        <w:rPr>
          <w:rFonts w:ascii="Segoe UI" w:eastAsiaTheme="minorEastAsia" w:hAnsi="Segoe UI" w:cs="Segoe UI"/>
          <w:color w:val="071F28" w:themeColor="text2"/>
          <w:kern w:val="24"/>
          <w:sz w:val="20"/>
          <w:szCs w:val="20"/>
        </w:rPr>
        <w:t>Skrive en rapport</w:t>
      </w:r>
    </w:p>
    <w:p w:rsidR="00DB6878" w:rsidRPr="003A24B1" w:rsidRDefault="00E37F1C" w:rsidP="00DB6878">
      <w:pPr>
        <w:pStyle w:val="Listeavsnitt"/>
        <w:numPr>
          <w:ilvl w:val="0"/>
          <w:numId w:val="2"/>
        </w:numPr>
        <w:rPr>
          <w:rFonts w:ascii="Segoe UI" w:hAnsi="Segoe UI" w:cs="Segoe UI"/>
          <w:color w:val="94C600"/>
          <w:sz w:val="20"/>
          <w:szCs w:val="20"/>
        </w:rPr>
      </w:pPr>
      <w:r w:rsidRPr="00E37F1C">
        <w:rPr>
          <w:rFonts w:ascii="Segoe UI" w:eastAsiaTheme="minorEastAsia" w:hAnsi="Segoe UI" w:cs="Segoe UI"/>
          <w:color w:val="071F28" w:themeColor="text2"/>
          <w:kern w:val="24"/>
          <w:sz w:val="20"/>
          <w:szCs w:val="20"/>
        </w:rPr>
        <w:t xml:space="preserve">Møtereferat </w:t>
      </w:r>
    </w:p>
    <w:p w:rsidR="003A24B1" w:rsidRPr="003A24B1" w:rsidRDefault="003A24B1" w:rsidP="003A24B1">
      <w:pPr>
        <w:pStyle w:val="Listeavsnitt"/>
        <w:rPr>
          <w:rFonts w:ascii="Segoe UI" w:hAnsi="Segoe UI" w:cs="Segoe UI"/>
          <w:color w:val="94C600"/>
          <w:sz w:val="20"/>
          <w:szCs w:val="20"/>
        </w:rPr>
      </w:pPr>
    </w:p>
    <w:p w:rsidR="009C797B" w:rsidRDefault="00DB6878" w:rsidP="00DB6878">
      <w:pPr>
        <w:rPr>
          <w:rFonts w:cs="Segoe UI"/>
          <w:color w:val="auto"/>
        </w:rPr>
      </w:pPr>
      <w:r>
        <w:rPr>
          <w:rFonts w:cs="Segoe UI"/>
          <w:color w:val="auto"/>
        </w:rPr>
        <w:t xml:space="preserve">Besøkte frivilligsentraler: Vågå, Dovre, Gausdal og Sel. </w:t>
      </w:r>
    </w:p>
    <w:p w:rsidR="009C797B" w:rsidRDefault="009C797B" w:rsidP="00DB6878">
      <w:pPr>
        <w:rPr>
          <w:rFonts w:cs="Segoe UI"/>
          <w:color w:val="auto"/>
        </w:rPr>
      </w:pPr>
      <w:r>
        <w:rPr>
          <w:rFonts w:cs="Segoe UI"/>
          <w:color w:val="auto"/>
        </w:rPr>
        <w:t xml:space="preserve">Noen av aktivitetene som gikk igjen hos disse sentralene: </w:t>
      </w:r>
    </w:p>
    <w:p w:rsidR="009C797B" w:rsidRPr="009C797B"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Matkjøring</w:t>
      </w:r>
    </w:p>
    <w:p w:rsidR="009C797B" w:rsidRPr="009C797B"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Aktivitetsdager</w:t>
      </w:r>
    </w:p>
    <w:p w:rsidR="009C797B" w:rsidRPr="009C797B"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Senior-surf</w:t>
      </w:r>
    </w:p>
    <w:p w:rsidR="009C797B" w:rsidRPr="009C797B"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Fysisk aktivitet/Gå-grupper</w:t>
      </w:r>
    </w:p>
    <w:p w:rsidR="009C797B" w:rsidRPr="009C797B"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Babysang</w:t>
      </w:r>
    </w:p>
    <w:p w:rsidR="009C797B" w:rsidRPr="009C797B"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Sang- og dans</w:t>
      </w:r>
    </w:p>
    <w:p w:rsidR="009C797B" w:rsidRPr="009C797B"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 xml:space="preserve">Felles måltider/sosialt felleskap </w:t>
      </w:r>
    </w:p>
    <w:p w:rsidR="009C797B" w:rsidRPr="003A31C1" w:rsidRDefault="009C797B" w:rsidP="009C797B">
      <w:pPr>
        <w:numPr>
          <w:ilvl w:val="0"/>
          <w:numId w:val="3"/>
        </w:numPr>
        <w:spacing w:after="0" w:line="240" w:lineRule="auto"/>
        <w:ind w:left="1267"/>
        <w:contextualSpacing/>
        <w:rPr>
          <w:rFonts w:eastAsia="Times New Roman" w:cs="Segoe UI"/>
          <w:color w:val="94C600"/>
        </w:rPr>
      </w:pPr>
      <w:r w:rsidRPr="009C797B">
        <w:rPr>
          <w:rFonts w:cs="Segoe UI"/>
          <w:color w:val="071F28" w:themeColor="text2"/>
          <w:kern w:val="24"/>
        </w:rPr>
        <w:t>Møteplass for lag og foreninger</w:t>
      </w:r>
    </w:p>
    <w:p w:rsidR="009C797B" w:rsidRDefault="009C797B" w:rsidP="003A31C1">
      <w:pPr>
        <w:spacing w:after="0" w:line="240" w:lineRule="auto"/>
        <w:contextualSpacing/>
        <w:rPr>
          <w:rFonts w:cs="Segoe UI"/>
          <w:color w:val="071F28" w:themeColor="text2"/>
          <w:kern w:val="24"/>
        </w:rPr>
      </w:pPr>
    </w:p>
    <w:p w:rsidR="003A31C1" w:rsidRDefault="003A31C1" w:rsidP="003A31C1">
      <w:pPr>
        <w:spacing w:after="0" w:line="240" w:lineRule="auto"/>
        <w:contextualSpacing/>
        <w:rPr>
          <w:rFonts w:cs="Segoe UI"/>
          <w:color w:val="071F28" w:themeColor="text2"/>
          <w:kern w:val="24"/>
        </w:rPr>
      </w:pPr>
      <w:r>
        <w:rPr>
          <w:rFonts w:cs="Segoe UI"/>
          <w:color w:val="071F28" w:themeColor="text2"/>
          <w:kern w:val="24"/>
        </w:rPr>
        <w:t>Samarbeidspartnerne for frivilligsentralene:</w:t>
      </w:r>
    </w:p>
    <w:p w:rsidR="003A31C1" w:rsidRDefault="003A31C1" w:rsidP="003A31C1">
      <w:pPr>
        <w:spacing w:after="0" w:line="240" w:lineRule="auto"/>
        <w:contextualSpacing/>
        <w:rPr>
          <w:rFonts w:cs="Segoe UI"/>
          <w:color w:val="071F28" w:themeColor="text2"/>
          <w:kern w:val="24"/>
        </w:rPr>
      </w:pPr>
    </w:p>
    <w:p w:rsidR="003A31C1" w:rsidRPr="003A31C1"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Bibliotek</w:t>
      </w:r>
    </w:p>
    <w:p w:rsidR="003A31C1" w:rsidRPr="003A31C1"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Den Kulturelle spaserstokken/kultursektoren</w:t>
      </w:r>
    </w:p>
    <w:p w:rsidR="003A31C1" w:rsidRPr="003A31C1"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Flyktningetjenesten/NAV</w:t>
      </w:r>
    </w:p>
    <w:p w:rsidR="003A31C1" w:rsidRPr="003A31C1" w:rsidRDefault="003A31C1" w:rsidP="003A31C1">
      <w:pPr>
        <w:numPr>
          <w:ilvl w:val="0"/>
          <w:numId w:val="4"/>
        </w:numPr>
        <w:spacing w:after="0" w:line="240" w:lineRule="auto"/>
        <w:ind w:left="1267"/>
        <w:contextualSpacing/>
        <w:rPr>
          <w:rFonts w:eastAsia="Times New Roman" w:cs="Segoe UI"/>
          <w:color w:val="94C600"/>
        </w:rPr>
      </w:pPr>
      <w:proofErr w:type="spellStart"/>
      <w:r w:rsidRPr="003A31C1">
        <w:rPr>
          <w:rFonts w:cs="Segoe UI"/>
          <w:color w:val="071F28" w:themeColor="text2"/>
          <w:kern w:val="24"/>
        </w:rPr>
        <w:t>Kyrkja</w:t>
      </w:r>
      <w:proofErr w:type="spellEnd"/>
    </w:p>
    <w:p w:rsidR="003A31C1" w:rsidRPr="003A31C1"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Demensforeninger</w:t>
      </w:r>
    </w:p>
    <w:p w:rsidR="003A31C1" w:rsidRPr="003A31C1"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Barnehage og skole</w:t>
      </w:r>
    </w:p>
    <w:p w:rsidR="003A31C1" w:rsidRPr="003A31C1"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Ungdomsråd</w:t>
      </w:r>
    </w:p>
    <w:p w:rsidR="003A31C1" w:rsidRPr="003A31C1"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Enkeltpersoner</w:t>
      </w:r>
    </w:p>
    <w:p w:rsidR="003A31C1" w:rsidRPr="00946BA0" w:rsidRDefault="003A31C1" w:rsidP="003A31C1">
      <w:pPr>
        <w:numPr>
          <w:ilvl w:val="0"/>
          <w:numId w:val="4"/>
        </w:numPr>
        <w:spacing w:after="0" w:line="240" w:lineRule="auto"/>
        <w:ind w:left="1267"/>
        <w:contextualSpacing/>
        <w:rPr>
          <w:rFonts w:eastAsia="Times New Roman" w:cs="Segoe UI"/>
          <w:color w:val="94C600"/>
        </w:rPr>
      </w:pPr>
      <w:r w:rsidRPr="003A31C1">
        <w:rPr>
          <w:rFonts w:cs="Segoe UI"/>
          <w:color w:val="071F28" w:themeColor="text2"/>
          <w:kern w:val="24"/>
        </w:rPr>
        <w:t>Sjukeheim og heimesjukepleie</w:t>
      </w:r>
    </w:p>
    <w:p w:rsidR="00946BA0" w:rsidRDefault="00946BA0" w:rsidP="00946BA0">
      <w:pPr>
        <w:spacing w:after="0" w:line="240" w:lineRule="auto"/>
        <w:contextualSpacing/>
        <w:rPr>
          <w:rFonts w:eastAsia="Times New Roman" w:cs="Segoe UI"/>
          <w:color w:val="auto"/>
        </w:rPr>
      </w:pPr>
    </w:p>
    <w:p w:rsidR="003A31C1" w:rsidRDefault="00096F0B" w:rsidP="00946BA0">
      <w:pPr>
        <w:spacing w:after="0" w:line="240" w:lineRule="auto"/>
        <w:contextualSpacing/>
        <w:rPr>
          <w:rFonts w:eastAsia="Times New Roman" w:cs="Segoe UI"/>
          <w:color w:val="auto"/>
        </w:rPr>
      </w:pPr>
      <w:r>
        <w:rPr>
          <w:rFonts w:eastAsia="Times New Roman" w:cs="Segoe UI"/>
          <w:color w:val="auto"/>
        </w:rPr>
        <w:t>Organiseringsformen</w:t>
      </w:r>
      <w:r w:rsidR="00946BA0">
        <w:rPr>
          <w:rFonts w:eastAsia="Times New Roman" w:cs="Segoe UI"/>
          <w:color w:val="auto"/>
        </w:rPr>
        <w:t xml:space="preserve"> er enten kommunal eller en stiftelse. </w:t>
      </w:r>
    </w:p>
    <w:p w:rsidR="003A31C1" w:rsidRDefault="00946BA0" w:rsidP="00946BA0">
      <w:pPr>
        <w:spacing w:after="0" w:line="240" w:lineRule="auto"/>
        <w:contextualSpacing/>
        <w:rPr>
          <w:rFonts w:eastAsia="Times New Roman" w:cs="Segoe UI"/>
          <w:color w:val="auto"/>
        </w:rPr>
      </w:pPr>
      <w:r>
        <w:rPr>
          <w:rFonts w:eastAsia="Times New Roman" w:cs="Segoe UI"/>
          <w:color w:val="auto"/>
        </w:rPr>
        <w:t>Kommunal: Enklere å drifte med tanke på økonomi. Får en årlig rammeoverføring på 414 000,-. I tillegg er veien kortere å gå til andre kommunale tjenester, med tanke på samarbeid. Det er også en fordel å ligge under en</w:t>
      </w:r>
      <w:r w:rsidR="002B0C63">
        <w:rPr>
          <w:rFonts w:eastAsia="Times New Roman" w:cs="Segoe UI"/>
          <w:color w:val="auto"/>
        </w:rPr>
        <w:t xml:space="preserve"> kommunal sektor ( eksempelvis kultur, helse eller</w:t>
      </w:r>
      <w:r>
        <w:rPr>
          <w:rFonts w:eastAsia="Times New Roman" w:cs="Segoe UI"/>
          <w:color w:val="auto"/>
        </w:rPr>
        <w:t xml:space="preserve"> næring) fordi man da får et fagmiljø rundt seg. </w:t>
      </w:r>
    </w:p>
    <w:p w:rsidR="003A31C1" w:rsidRPr="003A31C1" w:rsidRDefault="00946BA0" w:rsidP="00946BA0">
      <w:pPr>
        <w:spacing w:after="0" w:line="240" w:lineRule="auto"/>
        <w:contextualSpacing/>
        <w:rPr>
          <w:rFonts w:eastAsia="Times New Roman" w:cs="Segoe UI"/>
          <w:color w:val="auto"/>
        </w:rPr>
      </w:pPr>
      <w:r>
        <w:rPr>
          <w:rFonts w:eastAsia="Times New Roman" w:cs="Segoe UI"/>
          <w:color w:val="auto"/>
        </w:rPr>
        <w:t>Stiftelse: må j</w:t>
      </w:r>
      <w:r w:rsidR="002B0C63">
        <w:rPr>
          <w:rFonts w:eastAsia="Times New Roman" w:cs="Segoe UI"/>
          <w:color w:val="auto"/>
        </w:rPr>
        <w:t xml:space="preserve">obbe mye mer for å få inn midler i form av </w:t>
      </w:r>
      <w:r>
        <w:rPr>
          <w:rFonts w:eastAsia="Times New Roman" w:cs="Segoe UI"/>
          <w:color w:val="auto"/>
        </w:rPr>
        <w:t xml:space="preserve">tilskudd – i tillegg til at man ikke får fordelene med å jobbe tett på kommunal sektor. </w:t>
      </w:r>
    </w:p>
    <w:p w:rsidR="009C797B" w:rsidRDefault="009C797B" w:rsidP="003A31C1">
      <w:pPr>
        <w:spacing w:after="0" w:line="240" w:lineRule="auto"/>
        <w:contextualSpacing/>
        <w:rPr>
          <w:rFonts w:eastAsia="Times New Roman" w:cs="Segoe UI"/>
          <w:color w:val="94C600"/>
        </w:rPr>
      </w:pPr>
    </w:p>
    <w:p w:rsidR="009C797B" w:rsidRDefault="008C09CB" w:rsidP="003A31C1">
      <w:pPr>
        <w:spacing w:after="0" w:line="240" w:lineRule="auto"/>
        <w:contextualSpacing/>
        <w:rPr>
          <w:rFonts w:eastAsia="Times New Roman" w:cs="Segoe UI"/>
          <w:color w:val="auto"/>
        </w:rPr>
      </w:pPr>
      <w:r w:rsidRPr="008C09CB">
        <w:rPr>
          <w:rFonts w:eastAsia="Times New Roman" w:cs="Segoe UI"/>
          <w:color w:val="auto"/>
        </w:rPr>
        <w:t>Når det gjelder tilskudd får kommunen som nevnt</w:t>
      </w:r>
      <w:r>
        <w:rPr>
          <w:rFonts w:eastAsia="Times New Roman" w:cs="Segoe UI"/>
          <w:color w:val="auto"/>
        </w:rPr>
        <w:t xml:space="preserve"> kr.</w:t>
      </w:r>
      <w:r w:rsidRPr="008C09CB">
        <w:rPr>
          <w:rFonts w:eastAsia="Times New Roman" w:cs="Segoe UI"/>
          <w:color w:val="auto"/>
        </w:rPr>
        <w:t xml:space="preserve"> 414 000,- overført som årlig rammetilskudd om den har en frivilligsentral. Det som kan bli utfordringen framover er at det nå er lagt inn et forslag om at tilskuddet fra 2021 skal fordeles etter innbyggertall. Dette er ikke vedtatt enda, men det kan bety at Lesja på sikt ikke vil få det beløpet som utbetales til frivilligsentraler i dag – fordi vi er få innbyggere. </w:t>
      </w:r>
    </w:p>
    <w:p w:rsidR="009C797B" w:rsidRDefault="009C797B" w:rsidP="003A31C1">
      <w:pPr>
        <w:spacing w:after="0" w:line="240" w:lineRule="auto"/>
        <w:contextualSpacing/>
        <w:rPr>
          <w:rFonts w:eastAsia="Times New Roman" w:cs="Segoe UI"/>
          <w:color w:val="auto"/>
        </w:rPr>
      </w:pPr>
    </w:p>
    <w:p w:rsidR="009C797B" w:rsidRDefault="00180E11" w:rsidP="003A31C1">
      <w:pPr>
        <w:spacing w:after="0" w:line="240" w:lineRule="auto"/>
        <w:contextualSpacing/>
        <w:rPr>
          <w:rFonts w:eastAsia="Times New Roman" w:cs="Segoe UI"/>
          <w:color w:val="auto"/>
        </w:rPr>
      </w:pPr>
      <w:r>
        <w:rPr>
          <w:rFonts w:eastAsia="Times New Roman" w:cs="Segoe UI"/>
          <w:color w:val="auto"/>
        </w:rPr>
        <w:t xml:space="preserve">De sentralene vi har besøkt er alle </w:t>
      </w:r>
      <w:r w:rsidR="00C937EE">
        <w:rPr>
          <w:rFonts w:eastAsia="Times New Roman" w:cs="Segoe UI"/>
          <w:color w:val="auto"/>
        </w:rPr>
        <w:t>veldrevet og med mye aktivitet og suksessfaktorene ser ut til å være disse:</w:t>
      </w:r>
    </w:p>
    <w:p w:rsidR="009C797B" w:rsidRDefault="009C797B" w:rsidP="003A31C1">
      <w:pPr>
        <w:spacing w:after="0" w:line="240" w:lineRule="auto"/>
        <w:contextualSpacing/>
        <w:rPr>
          <w:rFonts w:eastAsia="Times New Roman" w:cs="Segoe UI"/>
          <w:color w:val="auto"/>
        </w:rPr>
      </w:pPr>
    </w:p>
    <w:p w:rsidR="00C937EE" w:rsidRPr="00C937EE" w:rsidRDefault="00C937EE" w:rsidP="00C937EE">
      <w:pPr>
        <w:numPr>
          <w:ilvl w:val="0"/>
          <w:numId w:val="5"/>
        </w:numPr>
        <w:spacing w:after="0" w:line="240" w:lineRule="auto"/>
        <w:ind w:left="1267"/>
        <w:contextualSpacing/>
        <w:rPr>
          <w:rFonts w:eastAsia="Times New Roman" w:cs="Segoe UI"/>
          <w:color w:val="94C600"/>
        </w:rPr>
      </w:pPr>
      <w:r w:rsidRPr="00C937EE">
        <w:rPr>
          <w:rFonts w:cs="Segoe UI"/>
          <w:color w:val="071F28" w:themeColor="text2"/>
          <w:kern w:val="24"/>
        </w:rPr>
        <w:t>Bygd på frivillighet</w:t>
      </w:r>
    </w:p>
    <w:p w:rsidR="00C937EE" w:rsidRPr="00C937EE" w:rsidRDefault="00C937EE" w:rsidP="00C937EE">
      <w:pPr>
        <w:numPr>
          <w:ilvl w:val="0"/>
          <w:numId w:val="5"/>
        </w:numPr>
        <w:spacing w:after="0" w:line="240" w:lineRule="auto"/>
        <w:ind w:left="1267"/>
        <w:contextualSpacing/>
        <w:rPr>
          <w:rFonts w:eastAsia="Times New Roman" w:cs="Segoe UI"/>
          <w:color w:val="94C600"/>
        </w:rPr>
      </w:pPr>
      <w:r w:rsidRPr="00C937EE">
        <w:rPr>
          <w:rFonts w:cs="Segoe UI"/>
          <w:color w:val="071F28" w:themeColor="text2"/>
          <w:kern w:val="24"/>
        </w:rPr>
        <w:t>Lokalt eierskap</w:t>
      </w:r>
    </w:p>
    <w:p w:rsidR="00C937EE" w:rsidRPr="00C937EE" w:rsidRDefault="00C937EE" w:rsidP="00C937EE">
      <w:pPr>
        <w:numPr>
          <w:ilvl w:val="0"/>
          <w:numId w:val="5"/>
        </w:numPr>
        <w:spacing w:after="0" w:line="240" w:lineRule="auto"/>
        <w:ind w:left="1267"/>
        <w:contextualSpacing/>
        <w:rPr>
          <w:rFonts w:eastAsia="Times New Roman" w:cs="Segoe UI"/>
          <w:color w:val="94C600"/>
        </w:rPr>
      </w:pPr>
      <w:r w:rsidRPr="00C937EE">
        <w:rPr>
          <w:rFonts w:cs="Segoe UI"/>
          <w:color w:val="071F28" w:themeColor="text2"/>
          <w:kern w:val="24"/>
        </w:rPr>
        <w:t>Egnede lokaler</w:t>
      </w:r>
    </w:p>
    <w:p w:rsidR="00C937EE" w:rsidRPr="00C937EE" w:rsidRDefault="00C937EE" w:rsidP="00C937EE">
      <w:pPr>
        <w:numPr>
          <w:ilvl w:val="1"/>
          <w:numId w:val="5"/>
        </w:numPr>
        <w:spacing w:after="0" w:line="240" w:lineRule="auto"/>
        <w:ind w:left="2448"/>
        <w:contextualSpacing/>
        <w:rPr>
          <w:rFonts w:eastAsia="Times New Roman" w:cs="Segoe UI"/>
          <w:color w:val="94C600"/>
        </w:rPr>
      </w:pPr>
      <w:r w:rsidRPr="00C937EE">
        <w:rPr>
          <w:rFonts w:cs="Segoe UI"/>
          <w:color w:val="071F28" w:themeColor="text2"/>
          <w:kern w:val="24"/>
        </w:rPr>
        <w:lastRenderedPageBreak/>
        <w:t>Lokalisering/beliggenhet</w:t>
      </w:r>
    </w:p>
    <w:p w:rsidR="00C937EE" w:rsidRPr="00C937EE" w:rsidRDefault="00C937EE" w:rsidP="00C937EE">
      <w:pPr>
        <w:numPr>
          <w:ilvl w:val="1"/>
          <w:numId w:val="5"/>
        </w:numPr>
        <w:spacing w:after="0" w:line="240" w:lineRule="auto"/>
        <w:ind w:left="2448"/>
        <w:contextualSpacing/>
        <w:rPr>
          <w:rFonts w:eastAsia="Times New Roman" w:cs="Segoe UI"/>
          <w:color w:val="94C600"/>
        </w:rPr>
      </w:pPr>
      <w:r w:rsidRPr="00C937EE">
        <w:rPr>
          <w:rFonts w:cs="Segoe UI"/>
          <w:color w:val="071F28" w:themeColor="text2"/>
          <w:kern w:val="24"/>
        </w:rPr>
        <w:t>Funksjonelt kjøkken</w:t>
      </w:r>
      <w:r w:rsidR="007749F4">
        <w:rPr>
          <w:rFonts w:cs="Segoe UI"/>
          <w:color w:val="071F28" w:themeColor="text2"/>
          <w:kern w:val="24"/>
        </w:rPr>
        <w:t xml:space="preserve"> (det gode måltid er et viktig samlingspunkt) </w:t>
      </w:r>
    </w:p>
    <w:p w:rsidR="00C937EE" w:rsidRPr="00C937EE" w:rsidRDefault="00C937EE" w:rsidP="00C937EE">
      <w:pPr>
        <w:numPr>
          <w:ilvl w:val="1"/>
          <w:numId w:val="5"/>
        </w:numPr>
        <w:spacing w:after="0" w:line="240" w:lineRule="auto"/>
        <w:ind w:left="2448"/>
        <w:contextualSpacing/>
        <w:rPr>
          <w:rFonts w:eastAsia="Times New Roman" w:cs="Segoe UI"/>
          <w:color w:val="94C600"/>
        </w:rPr>
      </w:pPr>
      <w:r w:rsidRPr="00C937EE">
        <w:rPr>
          <w:rFonts w:cs="Segoe UI"/>
          <w:color w:val="071F28" w:themeColor="text2"/>
          <w:kern w:val="24"/>
        </w:rPr>
        <w:t>Lokaler som gir rom for aktivitet</w:t>
      </w:r>
    </w:p>
    <w:p w:rsidR="00C937EE" w:rsidRPr="006301D9" w:rsidRDefault="005A1298" w:rsidP="00C937EE">
      <w:pPr>
        <w:numPr>
          <w:ilvl w:val="0"/>
          <w:numId w:val="5"/>
        </w:numPr>
        <w:spacing w:after="0" w:line="240" w:lineRule="auto"/>
        <w:ind w:left="1267"/>
        <w:contextualSpacing/>
        <w:rPr>
          <w:rFonts w:eastAsia="Times New Roman" w:cs="Segoe UI"/>
          <w:color w:val="94C600"/>
        </w:rPr>
      </w:pPr>
      <w:r>
        <w:rPr>
          <w:rFonts w:cs="Segoe UI"/>
          <w:color w:val="071F28" w:themeColor="text2"/>
          <w:kern w:val="24"/>
        </w:rPr>
        <w:t xml:space="preserve">Tilstedeværende </w:t>
      </w:r>
      <w:r w:rsidR="00C937EE" w:rsidRPr="00C937EE">
        <w:rPr>
          <w:rFonts w:cs="Segoe UI"/>
          <w:color w:val="071F28" w:themeColor="text2"/>
          <w:kern w:val="24"/>
        </w:rPr>
        <w:t>leder</w:t>
      </w:r>
      <w:r>
        <w:rPr>
          <w:rFonts w:cs="Segoe UI"/>
          <w:color w:val="071F28" w:themeColor="text2"/>
          <w:kern w:val="24"/>
        </w:rPr>
        <w:t xml:space="preserve"> i full stilling</w:t>
      </w:r>
    </w:p>
    <w:p w:rsidR="00C937EE" w:rsidRDefault="00C937EE" w:rsidP="006301D9">
      <w:pPr>
        <w:spacing w:after="0" w:line="240" w:lineRule="auto"/>
        <w:contextualSpacing/>
        <w:rPr>
          <w:rFonts w:cs="Segoe UI"/>
          <w:color w:val="071F28" w:themeColor="text2"/>
          <w:kern w:val="24"/>
        </w:rPr>
      </w:pPr>
    </w:p>
    <w:p w:rsidR="00C937EE" w:rsidRDefault="006301D9" w:rsidP="006301D9">
      <w:pPr>
        <w:spacing w:after="0" w:line="240" w:lineRule="auto"/>
        <w:contextualSpacing/>
        <w:rPr>
          <w:rFonts w:cs="Segoe UI"/>
          <w:color w:val="071F28" w:themeColor="text2"/>
          <w:kern w:val="24"/>
        </w:rPr>
      </w:pPr>
      <w:r>
        <w:rPr>
          <w:rFonts w:cs="Segoe UI"/>
          <w:color w:val="071F28" w:themeColor="text2"/>
          <w:kern w:val="24"/>
        </w:rPr>
        <w:t xml:space="preserve">Vi har </w:t>
      </w:r>
      <w:r w:rsidR="004D15D7">
        <w:rPr>
          <w:rFonts w:cs="Segoe UI"/>
          <w:color w:val="071F28" w:themeColor="text2"/>
          <w:kern w:val="24"/>
        </w:rPr>
        <w:t xml:space="preserve">også sett på </w:t>
      </w:r>
      <w:r w:rsidR="00096F0B">
        <w:rPr>
          <w:rFonts w:cs="Segoe UI"/>
          <w:color w:val="071F28" w:themeColor="text2"/>
          <w:kern w:val="24"/>
        </w:rPr>
        <w:t xml:space="preserve">eksempler på </w:t>
      </w:r>
      <w:bookmarkStart w:id="0" w:name="_GoBack"/>
      <w:bookmarkEnd w:id="0"/>
      <w:r w:rsidR="004D15D7">
        <w:rPr>
          <w:rFonts w:cs="Segoe UI"/>
          <w:color w:val="071F28" w:themeColor="text2"/>
          <w:kern w:val="24"/>
        </w:rPr>
        <w:t>hva som er/kan bli</w:t>
      </w:r>
      <w:r>
        <w:rPr>
          <w:rFonts w:cs="Segoe UI"/>
          <w:color w:val="071F28" w:themeColor="text2"/>
          <w:kern w:val="24"/>
        </w:rPr>
        <w:t xml:space="preserve"> utfordringene for de frivilligsentralene vi har besøkt:</w:t>
      </w:r>
    </w:p>
    <w:p w:rsidR="00C937EE" w:rsidRDefault="00C937EE" w:rsidP="006301D9">
      <w:pPr>
        <w:spacing w:after="0" w:line="240" w:lineRule="auto"/>
        <w:contextualSpacing/>
        <w:rPr>
          <w:rFonts w:cs="Segoe UI"/>
          <w:color w:val="071F28" w:themeColor="text2"/>
          <w:kern w:val="24"/>
        </w:rPr>
      </w:pPr>
    </w:p>
    <w:p w:rsidR="006301D9" w:rsidRPr="006301D9" w:rsidRDefault="006301D9" w:rsidP="006301D9">
      <w:pPr>
        <w:numPr>
          <w:ilvl w:val="0"/>
          <w:numId w:val="6"/>
        </w:numPr>
        <w:spacing w:after="0" w:line="240" w:lineRule="auto"/>
        <w:ind w:left="1267"/>
        <w:contextualSpacing/>
        <w:rPr>
          <w:rFonts w:eastAsia="Times New Roman" w:cs="Segoe UI"/>
          <w:color w:val="94C600"/>
        </w:rPr>
      </w:pPr>
      <w:r w:rsidRPr="006301D9">
        <w:rPr>
          <w:rFonts w:cs="Segoe UI"/>
          <w:color w:val="071F28" w:themeColor="text2"/>
          <w:kern w:val="24"/>
        </w:rPr>
        <w:t>Skille mellom kommunale tjenestetilbud og frivillighet</w:t>
      </w:r>
    </w:p>
    <w:p w:rsidR="006301D9" w:rsidRPr="006301D9" w:rsidRDefault="006301D9" w:rsidP="006301D9">
      <w:pPr>
        <w:numPr>
          <w:ilvl w:val="0"/>
          <w:numId w:val="6"/>
        </w:numPr>
        <w:spacing w:after="0" w:line="240" w:lineRule="auto"/>
        <w:ind w:left="1267"/>
        <w:contextualSpacing/>
        <w:rPr>
          <w:rFonts w:eastAsia="Times New Roman" w:cs="Segoe UI"/>
          <w:color w:val="94C600"/>
        </w:rPr>
      </w:pPr>
      <w:r w:rsidRPr="006301D9">
        <w:rPr>
          <w:rFonts w:cs="Segoe UI"/>
          <w:color w:val="071F28" w:themeColor="text2"/>
          <w:kern w:val="24"/>
        </w:rPr>
        <w:t>Rekruttere nye frivillige</w:t>
      </w:r>
    </w:p>
    <w:p w:rsidR="009C797B" w:rsidRDefault="006301D9" w:rsidP="00DB6878">
      <w:pPr>
        <w:numPr>
          <w:ilvl w:val="0"/>
          <w:numId w:val="6"/>
        </w:numPr>
        <w:spacing w:after="0" w:line="240" w:lineRule="auto"/>
        <w:ind w:left="1267"/>
        <w:contextualSpacing/>
        <w:rPr>
          <w:rFonts w:eastAsia="Times New Roman" w:cs="Segoe UI"/>
          <w:color w:val="94C600"/>
        </w:rPr>
      </w:pPr>
      <w:r w:rsidRPr="006301D9">
        <w:rPr>
          <w:rFonts w:cs="Segoe UI"/>
          <w:color w:val="071F28" w:themeColor="text2"/>
          <w:kern w:val="24"/>
        </w:rPr>
        <w:t>Økonomi/tilskuddsordning</w:t>
      </w:r>
    </w:p>
    <w:p w:rsidR="003A24B1" w:rsidRPr="003A24B1" w:rsidRDefault="003A24B1" w:rsidP="003A24B1">
      <w:pPr>
        <w:spacing w:after="0" w:line="240" w:lineRule="auto"/>
        <w:ind w:left="1267"/>
        <w:contextualSpacing/>
        <w:rPr>
          <w:rFonts w:eastAsia="Times New Roman" w:cs="Segoe UI"/>
          <w:color w:val="94C600"/>
        </w:rPr>
      </w:pPr>
    </w:p>
    <w:p w:rsidR="0005729F" w:rsidRDefault="0005729F" w:rsidP="0005729F">
      <w:pPr>
        <w:pStyle w:val="Nummerertliste"/>
      </w:pPr>
      <w:r>
        <w:t>Innspill fra frammøtte deltakere:</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Kunne en mobil frivilligsentral som reiser ut i hele bygda være en løsning? Skoglund? Eldres Senter?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Det vil ikke fungere med kun en sentral i sentrum</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Kanskje lederen som ansettes </w:t>
      </w:r>
      <w:r w:rsidR="003B21BA">
        <w:rPr>
          <w:rFonts w:ascii="Segoe UI" w:hAnsi="Segoe UI" w:cs="Segoe UI"/>
          <w:sz w:val="20"/>
          <w:szCs w:val="20"/>
        </w:rPr>
        <w:t xml:space="preserve">kan </w:t>
      </w:r>
      <w:r w:rsidRPr="0005729F">
        <w:rPr>
          <w:rFonts w:ascii="Segoe UI" w:hAnsi="Segoe UI" w:cs="Segoe UI"/>
          <w:sz w:val="20"/>
          <w:szCs w:val="20"/>
        </w:rPr>
        <w:t xml:space="preserve">ta seg av kartlegging av behov – og være med i hele oppstartsprosessen?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Viktig å kartlegge behov/interesse hos frivillige lag for en frivilligsentral</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Mange lag som strever med å skrive søknader om tilskudd – noe en frivilligsentraler kan ta seg av?</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Besøkstjenesten og andre tilbud må ikke bli overflødig</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Viktig med samarbeid øst vest i bygda – men viktig med en fast base og en leder.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Kan det være lurt å se på forrige utredningsrunde – hvorfor det ikke ble noe av frivilligsentral den gangen?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Bør lederen reise rundt og være oppsøkende – istedenfor at det skal være alle andre som må oppsøke lederen?</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Aktiviteter for ungdommer i tiden mellom skoletid og aktiviteter på kvelden? Kanskje mulighet for middag og leksehjelp?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Ikke bare fokus på de eldre. Det finnes andre grupper der ute som også har behov for frivillige.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Viktig å få på plass en person som passer til jobben som leder av en frivilligsentral.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Satellitt? Bør det være en hovedbase med underavdelinger?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Hva/hvem skal sentralen sørve? Hvem er målgruppen? </w:t>
      </w:r>
    </w:p>
    <w:p w:rsidR="0005729F" w:rsidRP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Hvor mye tid skal en leder av en frivilligsentral bruke på administrasjon? Det bør være minst mulig tid på kontoret.</w:t>
      </w:r>
    </w:p>
    <w:p w:rsidR="0005729F" w:rsidRDefault="0005729F" w:rsidP="0005729F">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Det blir i hovedsak pensjonister som får belastningen med å være frivillige? Vanskelig å rekruttere de som er i jobb og på skole. </w:t>
      </w:r>
    </w:p>
    <w:p w:rsidR="0005729F" w:rsidRPr="00D80E85" w:rsidRDefault="0005729F" w:rsidP="00D80E85">
      <w:pPr>
        <w:pStyle w:val="Listeavsnitt"/>
        <w:numPr>
          <w:ilvl w:val="0"/>
          <w:numId w:val="8"/>
        </w:numPr>
        <w:spacing w:after="200" w:line="276" w:lineRule="auto"/>
        <w:rPr>
          <w:rFonts w:ascii="Segoe UI" w:hAnsi="Segoe UI" w:cs="Segoe UI"/>
          <w:sz w:val="20"/>
          <w:szCs w:val="20"/>
        </w:rPr>
      </w:pPr>
      <w:r w:rsidRPr="0005729F">
        <w:rPr>
          <w:rFonts w:ascii="Segoe UI" w:hAnsi="Segoe UI" w:cs="Segoe UI"/>
          <w:sz w:val="20"/>
          <w:szCs w:val="20"/>
        </w:rPr>
        <w:t xml:space="preserve">Avstander kan være en utfordring, så underavdelinger blir nesten nødvendig. Bevissthet rundt tilbud til alle i hele kommunen – med tanke på avstander. </w:t>
      </w:r>
    </w:p>
    <w:p w:rsidR="0005729F" w:rsidRDefault="00775F24">
      <w:pPr>
        <w:pStyle w:val="Nummerertliste"/>
      </w:pPr>
      <w:r>
        <w:t xml:space="preserve">Avslutning ved Bjørn Magnus Tordhol. </w:t>
      </w:r>
      <w:r w:rsidR="00646F99">
        <w:t>Tar med innspillene fra dette møtet tilbake til Livsløpsstyret – og det vil mest sannsynlig komme en ny politisk bestilling til administrasjonen om veien videre for en Frivilligsentral i Lesja. Det vil bli skrevet en rapport til LLS fra Brit Holen og Sonja G Mathisen på utredningsarbeidet som de nå har avsluttet.</w:t>
      </w:r>
    </w:p>
    <w:p w:rsidR="003A24B1" w:rsidRDefault="00A3752A" w:rsidP="003A24B1">
      <w:pPr>
        <w:pStyle w:val="Nummerertliste"/>
        <w:numPr>
          <w:ilvl w:val="0"/>
          <w:numId w:val="0"/>
        </w:numPr>
        <w:ind w:left="360" w:hanging="360"/>
      </w:pPr>
      <w:r>
        <w:t>Takk til alle som møtte, for innspill og engasjement!</w:t>
      </w:r>
    </w:p>
    <w:p w:rsidR="00A3752A" w:rsidRDefault="00A3752A" w:rsidP="003A24B1">
      <w:pPr>
        <w:pStyle w:val="Nummerertliste"/>
        <w:numPr>
          <w:ilvl w:val="0"/>
          <w:numId w:val="0"/>
        </w:numPr>
        <w:ind w:left="360" w:hanging="360"/>
      </w:pPr>
      <w:r>
        <w:t>Referent 21.3.19</w:t>
      </w:r>
    </w:p>
    <w:p w:rsidR="00A3752A" w:rsidRDefault="00A3752A" w:rsidP="00A3752A">
      <w:pPr>
        <w:pStyle w:val="Nummerertliste"/>
        <w:numPr>
          <w:ilvl w:val="0"/>
          <w:numId w:val="0"/>
        </w:numPr>
        <w:ind w:left="360" w:hanging="360"/>
      </w:pPr>
      <w:r>
        <w:t>Sonja Gitte Mathisen</w:t>
      </w:r>
    </w:p>
    <w:p w:rsidR="0005729F" w:rsidRPr="006141B1" w:rsidRDefault="0005729F" w:rsidP="0005729F">
      <w:pPr>
        <w:pStyle w:val="Nummerertliste"/>
        <w:numPr>
          <w:ilvl w:val="0"/>
          <w:numId w:val="0"/>
        </w:numPr>
        <w:ind w:left="360" w:hanging="360"/>
      </w:pPr>
    </w:p>
    <w:tbl>
      <w:tblPr>
        <w:tblW w:w="0" w:type="auto"/>
        <w:tblCellMar>
          <w:left w:w="0" w:type="dxa"/>
          <w:right w:w="288" w:type="dxa"/>
        </w:tblCellMar>
        <w:tblLook w:val="04A0" w:firstRow="1" w:lastRow="0" w:firstColumn="1" w:lastColumn="0" w:noHBand="0" w:noVBand="1"/>
        <w:tblCaption w:val="Gjøremål"/>
      </w:tblPr>
      <w:tblGrid>
        <w:gridCol w:w="3060"/>
        <w:gridCol w:w="2336"/>
        <w:gridCol w:w="2337"/>
        <w:gridCol w:w="2337"/>
      </w:tblGrid>
      <w:tr w:rsidR="00345B11" w:rsidRPr="006141B1">
        <w:tc>
          <w:tcPr>
            <w:tcW w:w="3060" w:type="dxa"/>
          </w:tcPr>
          <w:p w:rsidR="00345B11" w:rsidRPr="006141B1" w:rsidRDefault="00345B11"/>
        </w:tc>
        <w:tc>
          <w:tcPr>
            <w:tcW w:w="2336" w:type="dxa"/>
          </w:tcPr>
          <w:p w:rsidR="00345B11" w:rsidRPr="006141B1" w:rsidRDefault="00345B11"/>
        </w:tc>
        <w:tc>
          <w:tcPr>
            <w:tcW w:w="2337" w:type="dxa"/>
          </w:tcPr>
          <w:p w:rsidR="00345B11" w:rsidRPr="006141B1" w:rsidRDefault="00345B11"/>
        </w:tc>
        <w:tc>
          <w:tcPr>
            <w:tcW w:w="2337" w:type="dxa"/>
          </w:tcPr>
          <w:p w:rsidR="00345B11" w:rsidRPr="006141B1" w:rsidRDefault="00345B11"/>
        </w:tc>
      </w:tr>
      <w:tr w:rsidR="00345B11" w:rsidRPr="006141B1">
        <w:tc>
          <w:tcPr>
            <w:tcW w:w="3060" w:type="dxa"/>
          </w:tcPr>
          <w:p w:rsidR="00345B11" w:rsidRPr="006141B1" w:rsidRDefault="00345B11"/>
        </w:tc>
        <w:tc>
          <w:tcPr>
            <w:tcW w:w="2336" w:type="dxa"/>
          </w:tcPr>
          <w:p w:rsidR="00345B11" w:rsidRPr="006141B1" w:rsidRDefault="00345B11"/>
        </w:tc>
        <w:tc>
          <w:tcPr>
            <w:tcW w:w="2337" w:type="dxa"/>
          </w:tcPr>
          <w:p w:rsidR="00345B11" w:rsidRPr="006141B1" w:rsidRDefault="00345B11"/>
        </w:tc>
        <w:tc>
          <w:tcPr>
            <w:tcW w:w="2337" w:type="dxa"/>
          </w:tcPr>
          <w:p w:rsidR="00345B11" w:rsidRPr="006141B1" w:rsidRDefault="00345B11"/>
        </w:tc>
      </w:tr>
      <w:tr w:rsidR="00345B11" w:rsidRPr="006141B1">
        <w:tc>
          <w:tcPr>
            <w:tcW w:w="3060" w:type="dxa"/>
          </w:tcPr>
          <w:p w:rsidR="00345B11" w:rsidRPr="006141B1" w:rsidRDefault="00345B11"/>
        </w:tc>
        <w:tc>
          <w:tcPr>
            <w:tcW w:w="2336" w:type="dxa"/>
          </w:tcPr>
          <w:p w:rsidR="00345B11" w:rsidRPr="006141B1" w:rsidRDefault="00345B11"/>
        </w:tc>
        <w:tc>
          <w:tcPr>
            <w:tcW w:w="2337" w:type="dxa"/>
          </w:tcPr>
          <w:p w:rsidR="00345B11" w:rsidRPr="006141B1" w:rsidRDefault="00345B11"/>
        </w:tc>
        <w:tc>
          <w:tcPr>
            <w:tcW w:w="2337" w:type="dxa"/>
          </w:tcPr>
          <w:p w:rsidR="00345B11" w:rsidRPr="006141B1" w:rsidRDefault="00345B11"/>
        </w:tc>
      </w:tr>
      <w:tr w:rsidR="00345B11" w:rsidRPr="006141B1">
        <w:tc>
          <w:tcPr>
            <w:tcW w:w="3060" w:type="dxa"/>
          </w:tcPr>
          <w:p w:rsidR="00345B11" w:rsidRPr="006141B1" w:rsidRDefault="00345B11"/>
        </w:tc>
        <w:tc>
          <w:tcPr>
            <w:tcW w:w="2336" w:type="dxa"/>
          </w:tcPr>
          <w:p w:rsidR="00345B11" w:rsidRPr="006141B1" w:rsidRDefault="00345B11"/>
        </w:tc>
        <w:tc>
          <w:tcPr>
            <w:tcW w:w="2337" w:type="dxa"/>
          </w:tcPr>
          <w:p w:rsidR="00345B11" w:rsidRPr="006141B1" w:rsidRDefault="00345B11"/>
        </w:tc>
        <w:tc>
          <w:tcPr>
            <w:tcW w:w="2337" w:type="dxa"/>
          </w:tcPr>
          <w:p w:rsidR="00345B11" w:rsidRPr="006141B1" w:rsidRDefault="00345B11"/>
        </w:tc>
      </w:tr>
      <w:tr w:rsidR="00345B11" w:rsidRPr="006141B1">
        <w:tc>
          <w:tcPr>
            <w:tcW w:w="3060" w:type="dxa"/>
          </w:tcPr>
          <w:p w:rsidR="00345B11" w:rsidRPr="006141B1" w:rsidRDefault="00345B11"/>
        </w:tc>
        <w:tc>
          <w:tcPr>
            <w:tcW w:w="2336" w:type="dxa"/>
          </w:tcPr>
          <w:p w:rsidR="00345B11" w:rsidRPr="006141B1" w:rsidRDefault="00345B11"/>
        </w:tc>
        <w:tc>
          <w:tcPr>
            <w:tcW w:w="2337" w:type="dxa"/>
          </w:tcPr>
          <w:p w:rsidR="00345B11" w:rsidRPr="006141B1" w:rsidRDefault="00345B11"/>
        </w:tc>
        <w:tc>
          <w:tcPr>
            <w:tcW w:w="2337" w:type="dxa"/>
          </w:tcPr>
          <w:p w:rsidR="00345B11" w:rsidRPr="006141B1" w:rsidRDefault="00345B11"/>
        </w:tc>
      </w:tr>
    </w:tbl>
    <w:p w:rsidR="00345B11" w:rsidRPr="006141B1" w:rsidRDefault="00345B11"/>
    <w:sectPr w:rsidR="00345B11" w:rsidRPr="006141B1">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7D" w:rsidRDefault="0024577D">
      <w:pPr>
        <w:spacing w:after="0" w:line="240" w:lineRule="auto"/>
      </w:pPr>
      <w:r>
        <w:separator/>
      </w:r>
    </w:p>
  </w:endnote>
  <w:endnote w:type="continuationSeparator" w:id="0">
    <w:p w:rsidR="0024577D" w:rsidRDefault="0024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7D" w:rsidRDefault="0024577D">
    <w:pPr>
      <w:pStyle w:val="bunntekst"/>
    </w:pPr>
    <w:r>
      <w:fldChar w:fldCharType="begin"/>
    </w:r>
    <w:r>
      <w:instrText>PAGE   \* MERGEFORMAT</w:instrText>
    </w:r>
    <w:r>
      <w:fldChar w:fldCharType="separate"/>
    </w:r>
    <w:r w:rsidR="00096F0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7D" w:rsidRDefault="0024577D">
      <w:pPr>
        <w:spacing w:after="0" w:line="240" w:lineRule="auto"/>
      </w:pPr>
      <w:r>
        <w:separator/>
      </w:r>
    </w:p>
  </w:footnote>
  <w:footnote w:type="continuationSeparator" w:id="0">
    <w:p w:rsidR="0024577D" w:rsidRDefault="00245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Nummerertliste"/>
      <w:lvlText w:val="%1."/>
      <w:lvlJc w:val="left"/>
      <w:pPr>
        <w:tabs>
          <w:tab w:val="num" w:pos="360"/>
        </w:tabs>
        <w:ind w:left="360" w:hanging="360"/>
      </w:pPr>
      <w:rPr>
        <w:rFonts w:hint="default"/>
        <w:color w:val="595959" w:themeColor="text1" w:themeTint="A6"/>
      </w:rPr>
    </w:lvl>
  </w:abstractNum>
  <w:abstractNum w:abstractNumId="1">
    <w:nsid w:val="02594923"/>
    <w:multiLevelType w:val="hybridMultilevel"/>
    <w:tmpl w:val="0AAA6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E5076A"/>
    <w:multiLevelType w:val="hybridMultilevel"/>
    <w:tmpl w:val="2DA0E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E549A3"/>
    <w:multiLevelType w:val="hybridMultilevel"/>
    <w:tmpl w:val="470871AC"/>
    <w:lvl w:ilvl="0" w:tplc="362E0B90">
      <w:start w:val="1"/>
      <w:numFmt w:val="bullet"/>
      <w:lvlText w:val=""/>
      <w:lvlJc w:val="left"/>
      <w:pPr>
        <w:tabs>
          <w:tab w:val="num" w:pos="720"/>
        </w:tabs>
        <w:ind w:left="720" w:hanging="360"/>
      </w:pPr>
      <w:rPr>
        <w:rFonts w:ascii="Wingdings 2" w:hAnsi="Wingdings 2" w:hint="default"/>
      </w:rPr>
    </w:lvl>
    <w:lvl w:ilvl="1" w:tplc="D48A3E2A" w:tentative="1">
      <w:start w:val="1"/>
      <w:numFmt w:val="bullet"/>
      <w:lvlText w:val=""/>
      <w:lvlJc w:val="left"/>
      <w:pPr>
        <w:tabs>
          <w:tab w:val="num" w:pos="1440"/>
        </w:tabs>
        <w:ind w:left="1440" w:hanging="360"/>
      </w:pPr>
      <w:rPr>
        <w:rFonts w:ascii="Wingdings 2" w:hAnsi="Wingdings 2" w:hint="default"/>
      </w:rPr>
    </w:lvl>
    <w:lvl w:ilvl="2" w:tplc="531CD718" w:tentative="1">
      <w:start w:val="1"/>
      <w:numFmt w:val="bullet"/>
      <w:lvlText w:val=""/>
      <w:lvlJc w:val="left"/>
      <w:pPr>
        <w:tabs>
          <w:tab w:val="num" w:pos="2160"/>
        </w:tabs>
        <w:ind w:left="2160" w:hanging="360"/>
      </w:pPr>
      <w:rPr>
        <w:rFonts w:ascii="Wingdings 2" w:hAnsi="Wingdings 2" w:hint="default"/>
      </w:rPr>
    </w:lvl>
    <w:lvl w:ilvl="3" w:tplc="6638E12C" w:tentative="1">
      <w:start w:val="1"/>
      <w:numFmt w:val="bullet"/>
      <w:lvlText w:val=""/>
      <w:lvlJc w:val="left"/>
      <w:pPr>
        <w:tabs>
          <w:tab w:val="num" w:pos="2880"/>
        </w:tabs>
        <w:ind w:left="2880" w:hanging="360"/>
      </w:pPr>
      <w:rPr>
        <w:rFonts w:ascii="Wingdings 2" w:hAnsi="Wingdings 2" w:hint="default"/>
      </w:rPr>
    </w:lvl>
    <w:lvl w:ilvl="4" w:tplc="D310A600" w:tentative="1">
      <w:start w:val="1"/>
      <w:numFmt w:val="bullet"/>
      <w:lvlText w:val=""/>
      <w:lvlJc w:val="left"/>
      <w:pPr>
        <w:tabs>
          <w:tab w:val="num" w:pos="3600"/>
        </w:tabs>
        <w:ind w:left="3600" w:hanging="360"/>
      </w:pPr>
      <w:rPr>
        <w:rFonts w:ascii="Wingdings 2" w:hAnsi="Wingdings 2" w:hint="default"/>
      </w:rPr>
    </w:lvl>
    <w:lvl w:ilvl="5" w:tplc="DD64DF96" w:tentative="1">
      <w:start w:val="1"/>
      <w:numFmt w:val="bullet"/>
      <w:lvlText w:val=""/>
      <w:lvlJc w:val="left"/>
      <w:pPr>
        <w:tabs>
          <w:tab w:val="num" w:pos="4320"/>
        </w:tabs>
        <w:ind w:left="4320" w:hanging="360"/>
      </w:pPr>
      <w:rPr>
        <w:rFonts w:ascii="Wingdings 2" w:hAnsi="Wingdings 2" w:hint="default"/>
      </w:rPr>
    </w:lvl>
    <w:lvl w:ilvl="6" w:tplc="06C64830" w:tentative="1">
      <w:start w:val="1"/>
      <w:numFmt w:val="bullet"/>
      <w:lvlText w:val=""/>
      <w:lvlJc w:val="left"/>
      <w:pPr>
        <w:tabs>
          <w:tab w:val="num" w:pos="5040"/>
        </w:tabs>
        <w:ind w:left="5040" w:hanging="360"/>
      </w:pPr>
      <w:rPr>
        <w:rFonts w:ascii="Wingdings 2" w:hAnsi="Wingdings 2" w:hint="default"/>
      </w:rPr>
    </w:lvl>
    <w:lvl w:ilvl="7" w:tplc="B058D638" w:tentative="1">
      <w:start w:val="1"/>
      <w:numFmt w:val="bullet"/>
      <w:lvlText w:val=""/>
      <w:lvlJc w:val="left"/>
      <w:pPr>
        <w:tabs>
          <w:tab w:val="num" w:pos="5760"/>
        </w:tabs>
        <w:ind w:left="5760" w:hanging="360"/>
      </w:pPr>
      <w:rPr>
        <w:rFonts w:ascii="Wingdings 2" w:hAnsi="Wingdings 2" w:hint="default"/>
      </w:rPr>
    </w:lvl>
    <w:lvl w:ilvl="8" w:tplc="B0B80F52" w:tentative="1">
      <w:start w:val="1"/>
      <w:numFmt w:val="bullet"/>
      <w:lvlText w:val=""/>
      <w:lvlJc w:val="left"/>
      <w:pPr>
        <w:tabs>
          <w:tab w:val="num" w:pos="6480"/>
        </w:tabs>
        <w:ind w:left="6480" w:hanging="360"/>
      </w:pPr>
      <w:rPr>
        <w:rFonts w:ascii="Wingdings 2" w:hAnsi="Wingdings 2" w:hint="default"/>
      </w:rPr>
    </w:lvl>
  </w:abstractNum>
  <w:abstractNum w:abstractNumId="4">
    <w:nsid w:val="2A72112E"/>
    <w:multiLevelType w:val="hybridMultilevel"/>
    <w:tmpl w:val="8B3C2576"/>
    <w:lvl w:ilvl="0" w:tplc="8806BD2A">
      <w:start w:val="1"/>
      <w:numFmt w:val="bullet"/>
      <w:lvlText w:val=""/>
      <w:lvlJc w:val="left"/>
      <w:pPr>
        <w:tabs>
          <w:tab w:val="num" w:pos="720"/>
        </w:tabs>
        <w:ind w:left="720" w:hanging="360"/>
      </w:pPr>
      <w:rPr>
        <w:rFonts w:ascii="Wingdings 2" w:hAnsi="Wingdings 2" w:hint="default"/>
      </w:rPr>
    </w:lvl>
    <w:lvl w:ilvl="1" w:tplc="645E06BE" w:tentative="1">
      <w:start w:val="1"/>
      <w:numFmt w:val="bullet"/>
      <w:lvlText w:val=""/>
      <w:lvlJc w:val="left"/>
      <w:pPr>
        <w:tabs>
          <w:tab w:val="num" w:pos="1440"/>
        </w:tabs>
        <w:ind w:left="1440" w:hanging="360"/>
      </w:pPr>
      <w:rPr>
        <w:rFonts w:ascii="Wingdings 2" w:hAnsi="Wingdings 2" w:hint="default"/>
      </w:rPr>
    </w:lvl>
    <w:lvl w:ilvl="2" w:tplc="FD1CB5D2" w:tentative="1">
      <w:start w:val="1"/>
      <w:numFmt w:val="bullet"/>
      <w:lvlText w:val=""/>
      <w:lvlJc w:val="left"/>
      <w:pPr>
        <w:tabs>
          <w:tab w:val="num" w:pos="2160"/>
        </w:tabs>
        <w:ind w:left="2160" w:hanging="360"/>
      </w:pPr>
      <w:rPr>
        <w:rFonts w:ascii="Wingdings 2" w:hAnsi="Wingdings 2" w:hint="default"/>
      </w:rPr>
    </w:lvl>
    <w:lvl w:ilvl="3" w:tplc="E28C94D4" w:tentative="1">
      <w:start w:val="1"/>
      <w:numFmt w:val="bullet"/>
      <w:lvlText w:val=""/>
      <w:lvlJc w:val="left"/>
      <w:pPr>
        <w:tabs>
          <w:tab w:val="num" w:pos="2880"/>
        </w:tabs>
        <w:ind w:left="2880" w:hanging="360"/>
      </w:pPr>
      <w:rPr>
        <w:rFonts w:ascii="Wingdings 2" w:hAnsi="Wingdings 2" w:hint="default"/>
      </w:rPr>
    </w:lvl>
    <w:lvl w:ilvl="4" w:tplc="FAF660AA" w:tentative="1">
      <w:start w:val="1"/>
      <w:numFmt w:val="bullet"/>
      <w:lvlText w:val=""/>
      <w:lvlJc w:val="left"/>
      <w:pPr>
        <w:tabs>
          <w:tab w:val="num" w:pos="3600"/>
        </w:tabs>
        <w:ind w:left="3600" w:hanging="360"/>
      </w:pPr>
      <w:rPr>
        <w:rFonts w:ascii="Wingdings 2" w:hAnsi="Wingdings 2" w:hint="default"/>
      </w:rPr>
    </w:lvl>
    <w:lvl w:ilvl="5" w:tplc="B3B6CCF4" w:tentative="1">
      <w:start w:val="1"/>
      <w:numFmt w:val="bullet"/>
      <w:lvlText w:val=""/>
      <w:lvlJc w:val="left"/>
      <w:pPr>
        <w:tabs>
          <w:tab w:val="num" w:pos="4320"/>
        </w:tabs>
        <w:ind w:left="4320" w:hanging="360"/>
      </w:pPr>
      <w:rPr>
        <w:rFonts w:ascii="Wingdings 2" w:hAnsi="Wingdings 2" w:hint="default"/>
      </w:rPr>
    </w:lvl>
    <w:lvl w:ilvl="6" w:tplc="24D8C01E" w:tentative="1">
      <w:start w:val="1"/>
      <w:numFmt w:val="bullet"/>
      <w:lvlText w:val=""/>
      <w:lvlJc w:val="left"/>
      <w:pPr>
        <w:tabs>
          <w:tab w:val="num" w:pos="5040"/>
        </w:tabs>
        <w:ind w:left="5040" w:hanging="360"/>
      </w:pPr>
      <w:rPr>
        <w:rFonts w:ascii="Wingdings 2" w:hAnsi="Wingdings 2" w:hint="default"/>
      </w:rPr>
    </w:lvl>
    <w:lvl w:ilvl="7" w:tplc="F664FDEA" w:tentative="1">
      <w:start w:val="1"/>
      <w:numFmt w:val="bullet"/>
      <w:lvlText w:val=""/>
      <w:lvlJc w:val="left"/>
      <w:pPr>
        <w:tabs>
          <w:tab w:val="num" w:pos="5760"/>
        </w:tabs>
        <w:ind w:left="5760" w:hanging="360"/>
      </w:pPr>
      <w:rPr>
        <w:rFonts w:ascii="Wingdings 2" w:hAnsi="Wingdings 2" w:hint="default"/>
      </w:rPr>
    </w:lvl>
    <w:lvl w:ilvl="8" w:tplc="8D5A3BBA" w:tentative="1">
      <w:start w:val="1"/>
      <w:numFmt w:val="bullet"/>
      <w:lvlText w:val=""/>
      <w:lvlJc w:val="left"/>
      <w:pPr>
        <w:tabs>
          <w:tab w:val="num" w:pos="6480"/>
        </w:tabs>
        <w:ind w:left="6480" w:hanging="360"/>
      </w:pPr>
      <w:rPr>
        <w:rFonts w:ascii="Wingdings 2" w:hAnsi="Wingdings 2" w:hint="default"/>
      </w:rPr>
    </w:lvl>
  </w:abstractNum>
  <w:abstractNum w:abstractNumId="5">
    <w:nsid w:val="535477D9"/>
    <w:multiLevelType w:val="hybridMultilevel"/>
    <w:tmpl w:val="226497D6"/>
    <w:lvl w:ilvl="0" w:tplc="95541A70">
      <w:start w:val="1"/>
      <w:numFmt w:val="bullet"/>
      <w:lvlText w:val=""/>
      <w:lvlJc w:val="left"/>
      <w:pPr>
        <w:tabs>
          <w:tab w:val="num" w:pos="720"/>
        </w:tabs>
        <w:ind w:left="720" w:hanging="360"/>
      </w:pPr>
      <w:rPr>
        <w:rFonts w:ascii="Wingdings 2" w:hAnsi="Wingdings 2" w:hint="default"/>
      </w:rPr>
    </w:lvl>
    <w:lvl w:ilvl="1" w:tplc="BD0E4D80" w:tentative="1">
      <w:start w:val="1"/>
      <w:numFmt w:val="bullet"/>
      <w:lvlText w:val=""/>
      <w:lvlJc w:val="left"/>
      <w:pPr>
        <w:tabs>
          <w:tab w:val="num" w:pos="1440"/>
        </w:tabs>
        <w:ind w:left="1440" w:hanging="360"/>
      </w:pPr>
      <w:rPr>
        <w:rFonts w:ascii="Wingdings 2" w:hAnsi="Wingdings 2" w:hint="default"/>
      </w:rPr>
    </w:lvl>
    <w:lvl w:ilvl="2" w:tplc="7C788E36" w:tentative="1">
      <w:start w:val="1"/>
      <w:numFmt w:val="bullet"/>
      <w:lvlText w:val=""/>
      <w:lvlJc w:val="left"/>
      <w:pPr>
        <w:tabs>
          <w:tab w:val="num" w:pos="2160"/>
        </w:tabs>
        <w:ind w:left="2160" w:hanging="360"/>
      </w:pPr>
      <w:rPr>
        <w:rFonts w:ascii="Wingdings 2" w:hAnsi="Wingdings 2" w:hint="default"/>
      </w:rPr>
    </w:lvl>
    <w:lvl w:ilvl="3" w:tplc="31E6A0BC" w:tentative="1">
      <w:start w:val="1"/>
      <w:numFmt w:val="bullet"/>
      <w:lvlText w:val=""/>
      <w:lvlJc w:val="left"/>
      <w:pPr>
        <w:tabs>
          <w:tab w:val="num" w:pos="2880"/>
        </w:tabs>
        <w:ind w:left="2880" w:hanging="360"/>
      </w:pPr>
      <w:rPr>
        <w:rFonts w:ascii="Wingdings 2" w:hAnsi="Wingdings 2" w:hint="default"/>
      </w:rPr>
    </w:lvl>
    <w:lvl w:ilvl="4" w:tplc="D67AC062" w:tentative="1">
      <w:start w:val="1"/>
      <w:numFmt w:val="bullet"/>
      <w:lvlText w:val=""/>
      <w:lvlJc w:val="left"/>
      <w:pPr>
        <w:tabs>
          <w:tab w:val="num" w:pos="3600"/>
        </w:tabs>
        <w:ind w:left="3600" w:hanging="360"/>
      </w:pPr>
      <w:rPr>
        <w:rFonts w:ascii="Wingdings 2" w:hAnsi="Wingdings 2" w:hint="default"/>
      </w:rPr>
    </w:lvl>
    <w:lvl w:ilvl="5" w:tplc="210AC9E0" w:tentative="1">
      <w:start w:val="1"/>
      <w:numFmt w:val="bullet"/>
      <w:lvlText w:val=""/>
      <w:lvlJc w:val="left"/>
      <w:pPr>
        <w:tabs>
          <w:tab w:val="num" w:pos="4320"/>
        </w:tabs>
        <w:ind w:left="4320" w:hanging="360"/>
      </w:pPr>
      <w:rPr>
        <w:rFonts w:ascii="Wingdings 2" w:hAnsi="Wingdings 2" w:hint="default"/>
      </w:rPr>
    </w:lvl>
    <w:lvl w:ilvl="6" w:tplc="43B4CC1E" w:tentative="1">
      <w:start w:val="1"/>
      <w:numFmt w:val="bullet"/>
      <w:lvlText w:val=""/>
      <w:lvlJc w:val="left"/>
      <w:pPr>
        <w:tabs>
          <w:tab w:val="num" w:pos="5040"/>
        </w:tabs>
        <w:ind w:left="5040" w:hanging="360"/>
      </w:pPr>
      <w:rPr>
        <w:rFonts w:ascii="Wingdings 2" w:hAnsi="Wingdings 2" w:hint="default"/>
      </w:rPr>
    </w:lvl>
    <w:lvl w:ilvl="7" w:tplc="27D8F656" w:tentative="1">
      <w:start w:val="1"/>
      <w:numFmt w:val="bullet"/>
      <w:lvlText w:val=""/>
      <w:lvlJc w:val="left"/>
      <w:pPr>
        <w:tabs>
          <w:tab w:val="num" w:pos="5760"/>
        </w:tabs>
        <w:ind w:left="5760" w:hanging="360"/>
      </w:pPr>
      <w:rPr>
        <w:rFonts w:ascii="Wingdings 2" w:hAnsi="Wingdings 2" w:hint="default"/>
      </w:rPr>
    </w:lvl>
    <w:lvl w:ilvl="8" w:tplc="E7DEEA6A" w:tentative="1">
      <w:start w:val="1"/>
      <w:numFmt w:val="bullet"/>
      <w:lvlText w:val=""/>
      <w:lvlJc w:val="left"/>
      <w:pPr>
        <w:tabs>
          <w:tab w:val="num" w:pos="6480"/>
        </w:tabs>
        <w:ind w:left="6480" w:hanging="360"/>
      </w:pPr>
      <w:rPr>
        <w:rFonts w:ascii="Wingdings 2" w:hAnsi="Wingdings 2" w:hint="default"/>
      </w:rPr>
    </w:lvl>
  </w:abstractNum>
  <w:abstractNum w:abstractNumId="6">
    <w:nsid w:val="65750B4D"/>
    <w:multiLevelType w:val="hybridMultilevel"/>
    <w:tmpl w:val="643E1066"/>
    <w:lvl w:ilvl="0" w:tplc="944804E8">
      <w:start w:val="1"/>
      <w:numFmt w:val="bullet"/>
      <w:lvlText w:val=""/>
      <w:lvlJc w:val="left"/>
      <w:pPr>
        <w:tabs>
          <w:tab w:val="num" w:pos="720"/>
        </w:tabs>
        <w:ind w:left="720" w:hanging="360"/>
      </w:pPr>
      <w:rPr>
        <w:rFonts w:ascii="Wingdings 2" w:hAnsi="Wingdings 2" w:hint="default"/>
      </w:rPr>
    </w:lvl>
    <w:lvl w:ilvl="1" w:tplc="725E05CC">
      <w:start w:val="1417"/>
      <w:numFmt w:val="bullet"/>
      <w:lvlText w:val=""/>
      <w:lvlJc w:val="left"/>
      <w:pPr>
        <w:tabs>
          <w:tab w:val="num" w:pos="1440"/>
        </w:tabs>
        <w:ind w:left="1440" w:hanging="360"/>
      </w:pPr>
      <w:rPr>
        <w:rFonts w:ascii="Wingdings 2" w:hAnsi="Wingdings 2" w:hint="default"/>
      </w:rPr>
    </w:lvl>
    <w:lvl w:ilvl="2" w:tplc="D7CAE9C4" w:tentative="1">
      <w:start w:val="1"/>
      <w:numFmt w:val="bullet"/>
      <w:lvlText w:val=""/>
      <w:lvlJc w:val="left"/>
      <w:pPr>
        <w:tabs>
          <w:tab w:val="num" w:pos="2160"/>
        </w:tabs>
        <w:ind w:left="2160" w:hanging="360"/>
      </w:pPr>
      <w:rPr>
        <w:rFonts w:ascii="Wingdings 2" w:hAnsi="Wingdings 2" w:hint="default"/>
      </w:rPr>
    </w:lvl>
    <w:lvl w:ilvl="3" w:tplc="91E6C3EA" w:tentative="1">
      <w:start w:val="1"/>
      <w:numFmt w:val="bullet"/>
      <w:lvlText w:val=""/>
      <w:lvlJc w:val="left"/>
      <w:pPr>
        <w:tabs>
          <w:tab w:val="num" w:pos="2880"/>
        </w:tabs>
        <w:ind w:left="2880" w:hanging="360"/>
      </w:pPr>
      <w:rPr>
        <w:rFonts w:ascii="Wingdings 2" w:hAnsi="Wingdings 2" w:hint="default"/>
      </w:rPr>
    </w:lvl>
    <w:lvl w:ilvl="4" w:tplc="886AEAF8" w:tentative="1">
      <w:start w:val="1"/>
      <w:numFmt w:val="bullet"/>
      <w:lvlText w:val=""/>
      <w:lvlJc w:val="left"/>
      <w:pPr>
        <w:tabs>
          <w:tab w:val="num" w:pos="3600"/>
        </w:tabs>
        <w:ind w:left="3600" w:hanging="360"/>
      </w:pPr>
      <w:rPr>
        <w:rFonts w:ascii="Wingdings 2" w:hAnsi="Wingdings 2" w:hint="default"/>
      </w:rPr>
    </w:lvl>
    <w:lvl w:ilvl="5" w:tplc="E6ACE54A" w:tentative="1">
      <w:start w:val="1"/>
      <w:numFmt w:val="bullet"/>
      <w:lvlText w:val=""/>
      <w:lvlJc w:val="left"/>
      <w:pPr>
        <w:tabs>
          <w:tab w:val="num" w:pos="4320"/>
        </w:tabs>
        <w:ind w:left="4320" w:hanging="360"/>
      </w:pPr>
      <w:rPr>
        <w:rFonts w:ascii="Wingdings 2" w:hAnsi="Wingdings 2" w:hint="default"/>
      </w:rPr>
    </w:lvl>
    <w:lvl w:ilvl="6" w:tplc="03D69BF0" w:tentative="1">
      <w:start w:val="1"/>
      <w:numFmt w:val="bullet"/>
      <w:lvlText w:val=""/>
      <w:lvlJc w:val="left"/>
      <w:pPr>
        <w:tabs>
          <w:tab w:val="num" w:pos="5040"/>
        </w:tabs>
        <w:ind w:left="5040" w:hanging="360"/>
      </w:pPr>
      <w:rPr>
        <w:rFonts w:ascii="Wingdings 2" w:hAnsi="Wingdings 2" w:hint="default"/>
      </w:rPr>
    </w:lvl>
    <w:lvl w:ilvl="7" w:tplc="DD06BDC2" w:tentative="1">
      <w:start w:val="1"/>
      <w:numFmt w:val="bullet"/>
      <w:lvlText w:val=""/>
      <w:lvlJc w:val="left"/>
      <w:pPr>
        <w:tabs>
          <w:tab w:val="num" w:pos="5760"/>
        </w:tabs>
        <w:ind w:left="5760" w:hanging="360"/>
      </w:pPr>
      <w:rPr>
        <w:rFonts w:ascii="Wingdings 2" w:hAnsi="Wingdings 2" w:hint="default"/>
      </w:rPr>
    </w:lvl>
    <w:lvl w:ilvl="8" w:tplc="43269F40" w:tentative="1">
      <w:start w:val="1"/>
      <w:numFmt w:val="bullet"/>
      <w:lvlText w:val=""/>
      <w:lvlJc w:val="left"/>
      <w:pPr>
        <w:tabs>
          <w:tab w:val="num" w:pos="6480"/>
        </w:tabs>
        <w:ind w:left="6480" w:hanging="360"/>
      </w:pPr>
      <w:rPr>
        <w:rFonts w:ascii="Wingdings 2" w:hAnsi="Wingdings 2" w:hint="default"/>
      </w:rPr>
    </w:lvl>
  </w:abstractNum>
  <w:abstractNum w:abstractNumId="7">
    <w:nsid w:val="73E90253"/>
    <w:multiLevelType w:val="hybridMultilevel"/>
    <w:tmpl w:val="9AC28B8E"/>
    <w:lvl w:ilvl="0" w:tplc="38C2C99C">
      <w:start w:val="1"/>
      <w:numFmt w:val="bullet"/>
      <w:lvlText w:val=""/>
      <w:lvlJc w:val="left"/>
      <w:pPr>
        <w:tabs>
          <w:tab w:val="num" w:pos="720"/>
        </w:tabs>
        <w:ind w:left="720" w:hanging="360"/>
      </w:pPr>
      <w:rPr>
        <w:rFonts w:ascii="Wingdings 2" w:hAnsi="Wingdings 2" w:hint="default"/>
      </w:rPr>
    </w:lvl>
    <w:lvl w:ilvl="1" w:tplc="062AC5C4" w:tentative="1">
      <w:start w:val="1"/>
      <w:numFmt w:val="bullet"/>
      <w:lvlText w:val=""/>
      <w:lvlJc w:val="left"/>
      <w:pPr>
        <w:tabs>
          <w:tab w:val="num" w:pos="1440"/>
        </w:tabs>
        <w:ind w:left="1440" w:hanging="360"/>
      </w:pPr>
      <w:rPr>
        <w:rFonts w:ascii="Wingdings 2" w:hAnsi="Wingdings 2" w:hint="default"/>
      </w:rPr>
    </w:lvl>
    <w:lvl w:ilvl="2" w:tplc="7CF43354" w:tentative="1">
      <w:start w:val="1"/>
      <w:numFmt w:val="bullet"/>
      <w:lvlText w:val=""/>
      <w:lvlJc w:val="left"/>
      <w:pPr>
        <w:tabs>
          <w:tab w:val="num" w:pos="2160"/>
        </w:tabs>
        <w:ind w:left="2160" w:hanging="360"/>
      </w:pPr>
      <w:rPr>
        <w:rFonts w:ascii="Wingdings 2" w:hAnsi="Wingdings 2" w:hint="default"/>
      </w:rPr>
    </w:lvl>
    <w:lvl w:ilvl="3" w:tplc="97F625BA" w:tentative="1">
      <w:start w:val="1"/>
      <w:numFmt w:val="bullet"/>
      <w:lvlText w:val=""/>
      <w:lvlJc w:val="left"/>
      <w:pPr>
        <w:tabs>
          <w:tab w:val="num" w:pos="2880"/>
        </w:tabs>
        <w:ind w:left="2880" w:hanging="360"/>
      </w:pPr>
      <w:rPr>
        <w:rFonts w:ascii="Wingdings 2" w:hAnsi="Wingdings 2" w:hint="default"/>
      </w:rPr>
    </w:lvl>
    <w:lvl w:ilvl="4" w:tplc="B5AC2E06" w:tentative="1">
      <w:start w:val="1"/>
      <w:numFmt w:val="bullet"/>
      <w:lvlText w:val=""/>
      <w:lvlJc w:val="left"/>
      <w:pPr>
        <w:tabs>
          <w:tab w:val="num" w:pos="3600"/>
        </w:tabs>
        <w:ind w:left="3600" w:hanging="360"/>
      </w:pPr>
      <w:rPr>
        <w:rFonts w:ascii="Wingdings 2" w:hAnsi="Wingdings 2" w:hint="default"/>
      </w:rPr>
    </w:lvl>
    <w:lvl w:ilvl="5" w:tplc="F84C4040" w:tentative="1">
      <w:start w:val="1"/>
      <w:numFmt w:val="bullet"/>
      <w:lvlText w:val=""/>
      <w:lvlJc w:val="left"/>
      <w:pPr>
        <w:tabs>
          <w:tab w:val="num" w:pos="4320"/>
        </w:tabs>
        <w:ind w:left="4320" w:hanging="360"/>
      </w:pPr>
      <w:rPr>
        <w:rFonts w:ascii="Wingdings 2" w:hAnsi="Wingdings 2" w:hint="default"/>
      </w:rPr>
    </w:lvl>
    <w:lvl w:ilvl="6" w:tplc="30E2A330" w:tentative="1">
      <w:start w:val="1"/>
      <w:numFmt w:val="bullet"/>
      <w:lvlText w:val=""/>
      <w:lvlJc w:val="left"/>
      <w:pPr>
        <w:tabs>
          <w:tab w:val="num" w:pos="5040"/>
        </w:tabs>
        <w:ind w:left="5040" w:hanging="360"/>
      </w:pPr>
      <w:rPr>
        <w:rFonts w:ascii="Wingdings 2" w:hAnsi="Wingdings 2" w:hint="default"/>
      </w:rPr>
    </w:lvl>
    <w:lvl w:ilvl="7" w:tplc="18723912" w:tentative="1">
      <w:start w:val="1"/>
      <w:numFmt w:val="bullet"/>
      <w:lvlText w:val=""/>
      <w:lvlJc w:val="left"/>
      <w:pPr>
        <w:tabs>
          <w:tab w:val="num" w:pos="5760"/>
        </w:tabs>
        <w:ind w:left="5760" w:hanging="360"/>
      </w:pPr>
      <w:rPr>
        <w:rFonts w:ascii="Wingdings 2" w:hAnsi="Wingdings 2" w:hint="default"/>
      </w:rPr>
    </w:lvl>
    <w:lvl w:ilvl="8" w:tplc="AF109A2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11"/>
    <w:rsid w:val="0005729F"/>
    <w:rsid w:val="00091927"/>
    <w:rsid w:val="00096F0B"/>
    <w:rsid w:val="000F729C"/>
    <w:rsid w:val="00180E11"/>
    <w:rsid w:val="0024577D"/>
    <w:rsid w:val="002A1679"/>
    <w:rsid w:val="002B0C63"/>
    <w:rsid w:val="002E6DA6"/>
    <w:rsid w:val="00345B11"/>
    <w:rsid w:val="003A24B1"/>
    <w:rsid w:val="003A31C1"/>
    <w:rsid w:val="003B21BA"/>
    <w:rsid w:val="0040711C"/>
    <w:rsid w:val="00433F61"/>
    <w:rsid w:val="004A5DC6"/>
    <w:rsid w:val="004B527D"/>
    <w:rsid w:val="004D15D7"/>
    <w:rsid w:val="005872EF"/>
    <w:rsid w:val="005A1298"/>
    <w:rsid w:val="006141B1"/>
    <w:rsid w:val="006301D9"/>
    <w:rsid w:val="00646F99"/>
    <w:rsid w:val="007217CA"/>
    <w:rsid w:val="007749F4"/>
    <w:rsid w:val="00775F24"/>
    <w:rsid w:val="007C091C"/>
    <w:rsid w:val="008424D7"/>
    <w:rsid w:val="008C09CB"/>
    <w:rsid w:val="00946BA0"/>
    <w:rsid w:val="009627A2"/>
    <w:rsid w:val="009C797B"/>
    <w:rsid w:val="00A3752A"/>
    <w:rsid w:val="00A46FAB"/>
    <w:rsid w:val="00AD10FC"/>
    <w:rsid w:val="00C937EE"/>
    <w:rsid w:val="00D80E85"/>
    <w:rsid w:val="00DA0EA9"/>
    <w:rsid w:val="00DB0E1A"/>
    <w:rsid w:val="00DB6878"/>
    <w:rsid w:val="00DE05A8"/>
    <w:rsid w:val="00E21FE4"/>
    <w:rsid w:val="00E37F1C"/>
    <w:rsid w:val="00E930BA"/>
    <w:rsid w:val="00EC2FCD"/>
    <w:rsid w:val="00EC79C4"/>
    <w:rsid w:val="00EE296D"/>
    <w:rsid w:val="00EE4B70"/>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nb-NO" w:eastAsia="nb-NO" w:bidi="ar-SA"/>
      </w:rPr>
    </w:rPrDefault>
    <w:pPrDefault>
      <w:pPr>
        <w:spacing w:after="2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10FC"/>
    <w:rPr>
      <w:rFonts w:ascii="Segoe UI" w:hAnsi="Segoe UI"/>
      <w:sz w:val="20"/>
      <w:szCs w:val="20"/>
    </w:rPr>
  </w:style>
  <w:style w:type="paragraph" w:styleId="Overskrift1">
    <w:name w:val="heading 1"/>
    <w:basedOn w:val="Normal"/>
    <w:next w:val="Normal"/>
    <w:link w:val="Overskrift1Tegn"/>
    <w:uiPriority w:val="4"/>
    <w:qFormat/>
    <w:rsid w:val="00AD10FC"/>
    <w:pPr>
      <w:keepNext/>
      <w:keepLines/>
      <w:spacing w:before="240" w:after="120"/>
      <w:outlineLvl w:val="0"/>
    </w:pPr>
    <w:rPr>
      <w:rFonts w:eastAsiaTheme="majorEastAsia" w:cstheme="majorBidi"/>
      <w:color w:val="F38200" w:themeColor="accent1"/>
      <w:sz w:val="30"/>
      <w:szCs w:val="30"/>
      <w:lang w:val="en-US" w:eastAsia="ja-JP"/>
    </w:rPr>
  </w:style>
  <w:style w:type="paragraph" w:styleId="Overskrift2">
    <w:name w:val="heading 2"/>
    <w:basedOn w:val="Normal"/>
    <w:next w:val="Normal"/>
    <w:link w:val="Overskrift2Tegn"/>
    <w:uiPriority w:val="9"/>
    <w:semiHidden/>
    <w:unhideWhenUsed/>
    <w:qFormat/>
    <w:rsid w:val="00AD10FC"/>
    <w:pPr>
      <w:keepNext/>
      <w:keepLines/>
      <w:spacing w:before="40" w:after="0"/>
      <w:outlineLvl w:val="1"/>
    </w:pPr>
    <w:rPr>
      <w:rFonts w:eastAsiaTheme="majorEastAsia" w:cstheme="majorBidi"/>
      <w:color w:val="B66100"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AD10FC"/>
    <w:rPr>
      <w:rFonts w:ascii="Segoe UI" w:eastAsiaTheme="majorEastAsia" w:hAnsi="Segoe UI" w:cstheme="majorBidi"/>
      <w:color w:val="B66100" w:themeColor="accent1" w:themeShade="BF"/>
      <w:sz w:val="26"/>
      <w:szCs w:val="26"/>
    </w:rPr>
  </w:style>
  <w:style w:type="paragraph" w:customStyle="1" w:styleId="overskrift20">
    <w:name w:val="overskrift 2"/>
    <w:basedOn w:val="Normal"/>
    <w:next w:val="Normal"/>
    <w:link w:val="Overskrift2tegn0"/>
    <w:uiPriority w:val="9"/>
    <w:semiHidden/>
    <w:unhideWhenUsed/>
    <w:qFormat/>
    <w:pPr>
      <w:keepNext/>
      <w:keepLines/>
      <w:spacing w:before="40" w:after="0"/>
      <w:outlineLvl w:val="1"/>
    </w:pPr>
    <w:rPr>
      <w:rFonts w:asciiTheme="majorHAnsi" w:eastAsiaTheme="majorEastAsia" w:hAnsiTheme="majorHAnsi" w:cstheme="majorBidi"/>
      <w:color w:val="F38200" w:themeColor="accent1"/>
      <w:sz w:val="26"/>
      <w:szCs w:val="26"/>
    </w:rPr>
  </w:style>
  <w:style w:type="paragraph" w:styleId="Tittel">
    <w:name w:val="Title"/>
    <w:basedOn w:val="Normal"/>
    <w:next w:val="Normal"/>
    <w:link w:val="TittelTegn"/>
    <w:uiPriority w:val="5"/>
    <w:qFormat/>
    <w:rsid w:val="00AD10FC"/>
    <w:pPr>
      <w:spacing w:after="400"/>
      <w:contextualSpacing/>
    </w:pPr>
    <w:rPr>
      <w:rFonts w:eastAsiaTheme="majorEastAsia" w:cstheme="majorBidi"/>
      <w:color w:val="F38200" w:themeColor="accent1"/>
      <w:kern w:val="28"/>
      <w:sz w:val="56"/>
      <w:szCs w:val="56"/>
    </w:rPr>
  </w:style>
  <w:style w:type="character" w:customStyle="1" w:styleId="TittelTegn">
    <w:name w:val="Tittel Tegn"/>
    <w:basedOn w:val="Standardskriftforavsnitt"/>
    <w:link w:val="Tittel"/>
    <w:uiPriority w:val="5"/>
    <w:rsid w:val="00AD10FC"/>
    <w:rPr>
      <w:rFonts w:ascii="Segoe UI" w:eastAsiaTheme="majorEastAsia" w:hAnsi="Segoe UI" w:cstheme="majorBidi"/>
      <w:color w:val="F38200" w:themeColor="accent1"/>
      <w:kern w:val="28"/>
      <w:sz w:val="56"/>
      <w:szCs w:val="56"/>
    </w:rPr>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forskjema">
    <w:name w:val="Overskrift for skjema"/>
    <w:basedOn w:val="Normal"/>
    <w:uiPriority w:val="2"/>
    <w:qFormat/>
    <w:pPr>
      <w:spacing w:after="320"/>
      <w:ind w:right="288"/>
    </w:pPr>
    <w:rPr>
      <w:color w:val="595959" w:themeColor="text1" w:themeTint="A6"/>
    </w:rPr>
  </w:style>
  <w:style w:type="paragraph" w:customStyle="1" w:styleId="Tabelltekst">
    <w:name w:val="Tabelltekst"/>
    <w:basedOn w:val="Normal"/>
    <w:uiPriority w:val="3"/>
    <w:qFormat/>
    <w:rsid w:val="00AD10FC"/>
    <w:pPr>
      <w:spacing w:after="240"/>
    </w:pPr>
  </w:style>
  <w:style w:type="paragraph" w:styleId="Ingenmellomrom">
    <w:name w:val="No Spacing"/>
    <w:uiPriority w:val="99"/>
    <w:qFormat/>
    <w:rsid w:val="00AD10FC"/>
    <w:pPr>
      <w:spacing w:after="0" w:line="240" w:lineRule="auto"/>
    </w:pPr>
    <w:rPr>
      <w:rFonts w:ascii="Segoe UI" w:hAnsi="Segoe UI"/>
      <w:sz w:val="20"/>
      <w:szCs w:val="20"/>
    </w:rPr>
  </w:style>
  <w:style w:type="paragraph" w:styleId="Nummerertliste">
    <w:name w:val="List Number"/>
    <w:basedOn w:val="Normal"/>
    <w:uiPriority w:val="4"/>
    <w:unhideWhenUsed/>
    <w:qFormat/>
    <w:pPr>
      <w:numPr>
        <w:numId w:val="1"/>
      </w:numPr>
      <w:spacing w:after="200"/>
    </w:pPr>
  </w:style>
  <w:style w:type="character" w:customStyle="1" w:styleId="Overskrift2tegn0">
    <w:name w:val="Overskrift 2 – tegn"/>
    <w:basedOn w:val="Standardskriftforavsnitt"/>
    <w:link w:val="overskrift20"/>
    <w:uiPriority w:val="9"/>
    <w:semiHidden/>
    <w:rPr>
      <w:rFonts w:asciiTheme="majorHAnsi" w:eastAsiaTheme="majorEastAsia" w:hAnsiTheme="majorHAnsi" w:cstheme="majorBidi"/>
      <w:color w:val="F38200" w:themeColor="accent1"/>
      <w:sz w:val="26"/>
      <w:szCs w:val="26"/>
    </w:rPr>
  </w:style>
  <w:style w:type="paragraph" w:customStyle="1" w:styleId="bunntekst">
    <w:name w:val="bunntekst"/>
    <w:basedOn w:val="Normal"/>
    <w:link w:val="Tegnibunntekst"/>
    <w:uiPriority w:val="99"/>
    <w:unhideWhenUsed/>
    <w:qFormat/>
    <w:pPr>
      <w:spacing w:after="0" w:line="240" w:lineRule="auto"/>
      <w:jc w:val="right"/>
    </w:pPr>
    <w:rPr>
      <w:color w:val="F38200" w:themeColor="accent1"/>
    </w:rPr>
  </w:style>
  <w:style w:type="character" w:customStyle="1" w:styleId="Tegnibunntekst">
    <w:name w:val="Tegn i bunntekst"/>
    <w:basedOn w:val="Standardskriftforavsnitt"/>
    <w:link w:val="bunntekst"/>
    <w:uiPriority w:val="99"/>
    <w:rPr>
      <w:color w:val="F38200" w:themeColor="accent1"/>
      <w:sz w:val="20"/>
      <w:szCs w:val="20"/>
    </w:rPr>
  </w:style>
  <w:style w:type="character" w:customStyle="1" w:styleId="Overskrift1Tegn">
    <w:name w:val="Overskrift 1 Tegn"/>
    <w:basedOn w:val="Standardskriftforavsnitt"/>
    <w:link w:val="Overskrift1"/>
    <w:uiPriority w:val="4"/>
    <w:rsid w:val="00AD10FC"/>
    <w:rPr>
      <w:rFonts w:ascii="Segoe UI" w:eastAsiaTheme="majorEastAsia" w:hAnsi="Segoe UI" w:cstheme="majorBidi"/>
      <w:color w:val="F38200" w:themeColor="accent1"/>
      <w:sz w:val="30"/>
      <w:szCs w:val="30"/>
      <w:lang w:val="en-US" w:eastAsia="ja-JP"/>
    </w:rPr>
  </w:style>
  <w:style w:type="paragraph" w:styleId="Listeavsnitt">
    <w:name w:val="List Paragraph"/>
    <w:basedOn w:val="Normal"/>
    <w:uiPriority w:val="34"/>
    <w:qFormat/>
    <w:rsid w:val="00E37F1C"/>
    <w:pPr>
      <w:spacing w:after="0" w:line="240" w:lineRule="auto"/>
      <w:ind w:left="720"/>
      <w:contextualSpacing/>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nb-NO" w:eastAsia="nb-NO" w:bidi="ar-SA"/>
      </w:rPr>
    </w:rPrDefault>
    <w:pPrDefault>
      <w:pPr>
        <w:spacing w:after="2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10FC"/>
    <w:rPr>
      <w:rFonts w:ascii="Segoe UI" w:hAnsi="Segoe UI"/>
      <w:sz w:val="20"/>
      <w:szCs w:val="20"/>
    </w:rPr>
  </w:style>
  <w:style w:type="paragraph" w:styleId="Overskrift1">
    <w:name w:val="heading 1"/>
    <w:basedOn w:val="Normal"/>
    <w:next w:val="Normal"/>
    <w:link w:val="Overskrift1Tegn"/>
    <w:uiPriority w:val="4"/>
    <w:qFormat/>
    <w:rsid w:val="00AD10FC"/>
    <w:pPr>
      <w:keepNext/>
      <w:keepLines/>
      <w:spacing w:before="240" w:after="120"/>
      <w:outlineLvl w:val="0"/>
    </w:pPr>
    <w:rPr>
      <w:rFonts w:eastAsiaTheme="majorEastAsia" w:cstheme="majorBidi"/>
      <w:color w:val="F38200" w:themeColor="accent1"/>
      <w:sz w:val="30"/>
      <w:szCs w:val="30"/>
      <w:lang w:val="en-US" w:eastAsia="ja-JP"/>
    </w:rPr>
  </w:style>
  <w:style w:type="paragraph" w:styleId="Overskrift2">
    <w:name w:val="heading 2"/>
    <w:basedOn w:val="Normal"/>
    <w:next w:val="Normal"/>
    <w:link w:val="Overskrift2Tegn"/>
    <w:uiPriority w:val="9"/>
    <w:semiHidden/>
    <w:unhideWhenUsed/>
    <w:qFormat/>
    <w:rsid w:val="00AD10FC"/>
    <w:pPr>
      <w:keepNext/>
      <w:keepLines/>
      <w:spacing w:before="40" w:after="0"/>
      <w:outlineLvl w:val="1"/>
    </w:pPr>
    <w:rPr>
      <w:rFonts w:eastAsiaTheme="majorEastAsia" w:cstheme="majorBidi"/>
      <w:color w:val="B66100"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AD10FC"/>
    <w:rPr>
      <w:rFonts w:ascii="Segoe UI" w:eastAsiaTheme="majorEastAsia" w:hAnsi="Segoe UI" w:cstheme="majorBidi"/>
      <w:color w:val="B66100" w:themeColor="accent1" w:themeShade="BF"/>
      <w:sz w:val="26"/>
      <w:szCs w:val="26"/>
    </w:rPr>
  </w:style>
  <w:style w:type="paragraph" w:customStyle="1" w:styleId="overskrift20">
    <w:name w:val="overskrift 2"/>
    <w:basedOn w:val="Normal"/>
    <w:next w:val="Normal"/>
    <w:link w:val="Overskrift2tegn0"/>
    <w:uiPriority w:val="9"/>
    <w:semiHidden/>
    <w:unhideWhenUsed/>
    <w:qFormat/>
    <w:pPr>
      <w:keepNext/>
      <w:keepLines/>
      <w:spacing w:before="40" w:after="0"/>
      <w:outlineLvl w:val="1"/>
    </w:pPr>
    <w:rPr>
      <w:rFonts w:asciiTheme="majorHAnsi" w:eastAsiaTheme="majorEastAsia" w:hAnsiTheme="majorHAnsi" w:cstheme="majorBidi"/>
      <w:color w:val="F38200" w:themeColor="accent1"/>
      <w:sz w:val="26"/>
      <w:szCs w:val="26"/>
    </w:rPr>
  </w:style>
  <w:style w:type="paragraph" w:styleId="Tittel">
    <w:name w:val="Title"/>
    <w:basedOn w:val="Normal"/>
    <w:next w:val="Normal"/>
    <w:link w:val="TittelTegn"/>
    <w:uiPriority w:val="5"/>
    <w:qFormat/>
    <w:rsid w:val="00AD10FC"/>
    <w:pPr>
      <w:spacing w:after="400"/>
      <w:contextualSpacing/>
    </w:pPr>
    <w:rPr>
      <w:rFonts w:eastAsiaTheme="majorEastAsia" w:cstheme="majorBidi"/>
      <w:color w:val="F38200" w:themeColor="accent1"/>
      <w:kern w:val="28"/>
      <w:sz w:val="56"/>
      <w:szCs w:val="56"/>
    </w:rPr>
  </w:style>
  <w:style w:type="character" w:customStyle="1" w:styleId="TittelTegn">
    <w:name w:val="Tittel Tegn"/>
    <w:basedOn w:val="Standardskriftforavsnitt"/>
    <w:link w:val="Tittel"/>
    <w:uiPriority w:val="5"/>
    <w:rsid w:val="00AD10FC"/>
    <w:rPr>
      <w:rFonts w:ascii="Segoe UI" w:eastAsiaTheme="majorEastAsia" w:hAnsi="Segoe UI" w:cstheme="majorBidi"/>
      <w:color w:val="F38200" w:themeColor="accent1"/>
      <w:kern w:val="28"/>
      <w:sz w:val="56"/>
      <w:szCs w:val="56"/>
    </w:rPr>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forskjema">
    <w:name w:val="Overskrift for skjema"/>
    <w:basedOn w:val="Normal"/>
    <w:uiPriority w:val="2"/>
    <w:qFormat/>
    <w:pPr>
      <w:spacing w:after="320"/>
      <w:ind w:right="288"/>
    </w:pPr>
    <w:rPr>
      <w:color w:val="595959" w:themeColor="text1" w:themeTint="A6"/>
    </w:rPr>
  </w:style>
  <w:style w:type="paragraph" w:customStyle="1" w:styleId="Tabelltekst">
    <w:name w:val="Tabelltekst"/>
    <w:basedOn w:val="Normal"/>
    <w:uiPriority w:val="3"/>
    <w:qFormat/>
    <w:rsid w:val="00AD10FC"/>
    <w:pPr>
      <w:spacing w:after="240"/>
    </w:pPr>
  </w:style>
  <w:style w:type="paragraph" w:styleId="Ingenmellomrom">
    <w:name w:val="No Spacing"/>
    <w:uiPriority w:val="99"/>
    <w:qFormat/>
    <w:rsid w:val="00AD10FC"/>
    <w:pPr>
      <w:spacing w:after="0" w:line="240" w:lineRule="auto"/>
    </w:pPr>
    <w:rPr>
      <w:rFonts w:ascii="Segoe UI" w:hAnsi="Segoe UI"/>
      <w:sz w:val="20"/>
      <w:szCs w:val="20"/>
    </w:rPr>
  </w:style>
  <w:style w:type="paragraph" w:styleId="Nummerertliste">
    <w:name w:val="List Number"/>
    <w:basedOn w:val="Normal"/>
    <w:uiPriority w:val="4"/>
    <w:unhideWhenUsed/>
    <w:qFormat/>
    <w:pPr>
      <w:numPr>
        <w:numId w:val="1"/>
      </w:numPr>
      <w:spacing w:after="200"/>
    </w:pPr>
  </w:style>
  <w:style w:type="character" w:customStyle="1" w:styleId="Overskrift2tegn0">
    <w:name w:val="Overskrift 2 – tegn"/>
    <w:basedOn w:val="Standardskriftforavsnitt"/>
    <w:link w:val="overskrift20"/>
    <w:uiPriority w:val="9"/>
    <w:semiHidden/>
    <w:rPr>
      <w:rFonts w:asciiTheme="majorHAnsi" w:eastAsiaTheme="majorEastAsia" w:hAnsiTheme="majorHAnsi" w:cstheme="majorBidi"/>
      <w:color w:val="F38200" w:themeColor="accent1"/>
      <w:sz w:val="26"/>
      <w:szCs w:val="26"/>
    </w:rPr>
  </w:style>
  <w:style w:type="paragraph" w:customStyle="1" w:styleId="bunntekst">
    <w:name w:val="bunntekst"/>
    <w:basedOn w:val="Normal"/>
    <w:link w:val="Tegnibunntekst"/>
    <w:uiPriority w:val="99"/>
    <w:unhideWhenUsed/>
    <w:qFormat/>
    <w:pPr>
      <w:spacing w:after="0" w:line="240" w:lineRule="auto"/>
      <w:jc w:val="right"/>
    </w:pPr>
    <w:rPr>
      <w:color w:val="F38200" w:themeColor="accent1"/>
    </w:rPr>
  </w:style>
  <w:style w:type="character" w:customStyle="1" w:styleId="Tegnibunntekst">
    <w:name w:val="Tegn i bunntekst"/>
    <w:basedOn w:val="Standardskriftforavsnitt"/>
    <w:link w:val="bunntekst"/>
    <w:uiPriority w:val="99"/>
    <w:rPr>
      <w:color w:val="F38200" w:themeColor="accent1"/>
      <w:sz w:val="20"/>
      <w:szCs w:val="20"/>
    </w:rPr>
  </w:style>
  <w:style w:type="character" w:customStyle="1" w:styleId="Overskrift1Tegn">
    <w:name w:val="Overskrift 1 Tegn"/>
    <w:basedOn w:val="Standardskriftforavsnitt"/>
    <w:link w:val="Overskrift1"/>
    <w:uiPriority w:val="4"/>
    <w:rsid w:val="00AD10FC"/>
    <w:rPr>
      <w:rFonts w:ascii="Segoe UI" w:eastAsiaTheme="majorEastAsia" w:hAnsi="Segoe UI" w:cstheme="majorBidi"/>
      <w:color w:val="F38200" w:themeColor="accent1"/>
      <w:sz w:val="30"/>
      <w:szCs w:val="30"/>
      <w:lang w:val="en-US" w:eastAsia="ja-JP"/>
    </w:rPr>
  </w:style>
  <w:style w:type="paragraph" w:styleId="Listeavsnitt">
    <w:name w:val="List Paragraph"/>
    <w:basedOn w:val="Normal"/>
    <w:uiPriority w:val="34"/>
    <w:qFormat/>
    <w:rsid w:val="00E37F1C"/>
    <w:pPr>
      <w:spacing w:after="0"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3908">
      <w:bodyDiv w:val="1"/>
      <w:marLeft w:val="0"/>
      <w:marRight w:val="0"/>
      <w:marTop w:val="0"/>
      <w:marBottom w:val="0"/>
      <w:divBdr>
        <w:top w:val="none" w:sz="0" w:space="0" w:color="auto"/>
        <w:left w:val="none" w:sz="0" w:space="0" w:color="auto"/>
        <w:bottom w:val="none" w:sz="0" w:space="0" w:color="auto"/>
        <w:right w:val="none" w:sz="0" w:space="0" w:color="auto"/>
      </w:divBdr>
      <w:divsChild>
        <w:div w:id="1516462048">
          <w:marLeft w:val="547"/>
          <w:marRight w:val="0"/>
          <w:marTop w:val="115"/>
          <w:marBottom w:val="0"/>
          <w:divBdr>
            <w:top w:val="none" w:sz="0" w:space="0" w:color="auto"/>
            <w:left w:val="none" w:sz="0" w:space="0" w:color="auto"/>
            <w:bottom w:val="none" w:sz="0" w:space="0" w:color="auto"/>
            <w:right w:val="none" w:sz="0" w:space="0" w:color="auto"/>
          </w:divBdr>
        </w:div>
        <w:div w:id="1277829972">
          <w:marLeft w:val="547"/>
          <w:marRight w:val="0"/>
          <w:marTop w:val="115"/>
          <w:marBottom w:val="0"/>
          <w:divBdr>
            <w:top w:val="none" w:sz="0" w:space="0" w:color="auto"/>
            <w:left w:val="none" w:sz="0" w:space="0" w:color="auto"/>
            <w:bottom w:val="none" w:sz="0" w:space="0" w:color="auto"/>
            <w:right w:val="none" w:sz="0" w:space="0" w:color="auto"/>
          </w:divBdr>
        </w:div>
        <w:div w:id="300962337">
          <w:marLeft w:val="547"/>
          <w:marRight w:val="0"/>
          <w:marTop w:val="115"/>
          <w:marBottom w:val="0"/>
          <w:divBdr>
            <w:top w:val="none" w:sz="0" w:space="0" w:color="auto"/>
            <w:left w:val="none" w:sz="0" w:space="0" w:color="auto"/>
            <w:bottom w:val="none" w:sz="0" w:space="0" w:color="auto"/>
            <w:right w:val="none" w:sz="0" w:space="0" w:color="auto"/>
          </w:divBdr>
        </w:div>
        <w:div w:id="1396585346">
          <w:marLeft w:val="1008"/>
          <w:marRight w:val="0"/>
          <w:marTop w:val="106"/>
          <w:marBottom w:val="0"/>
          <w:divBdr>
            <w:top w:val="none" w:sz="0" w:space="0" w:color="auto"/>
            <w:left w:val="none" w:sz="0" w:space="0" w:color="auto"/>
            <w:bottom w:val="none" w:sz="0" w:space="0" w:color="auto"/>
            <w:right w:val="none" w:sz="0" w:space="0" w:color="auto"/>
          </w:divBdr>
        </w:div>
        <w:div w:id="531040662">
          <w:marLeft w:val="1008"/>
          <w:marRight w:val="0"/>
          <w:marTop w:val="106"/>
          <w:marBottom w:val="0"/>
          <w:divBdr>
            <w:top w:val="none" w:sz="0" w:space="0" w:color="auto"/>
            <w:left w:val="none" w:sz="0" w:space="0" w:color="auto"/>
            <w:bottom w:val="none" w:sz="0" w:space="0" w:color="auto"/>
            <w:right w:val="none" w:sz="0" w:space="0" w:color="auto"/>
          </w:divBdr>
        </w:div>
        <w:div w:id="1286694409">
          <w:marLeft w:val="1008"/>
          <w:marRight w:val="0"/>
          <w:marTop w:val="106"/>
          <w:marBottom w:val="0"/>
          <w:divBdr>
            <w:top w:val="none" w:sz="0" w:space="0" w:color="auto"/>
            <w:left w:val="none" w:sz="0" w:space="0" w:color="auto"/>
            <w:bottom w:val="none" w:sz="0" w:space="0" w:color="auto"/>
            <w:right w:val="none" w:sz="0" w:space="0" w:color="auto"/>
          </w:divBdr>
        </w:div>
        <w:div w:id="437918949">
          <w:marLeft w:val="547"/>
          <w:marRight w:val="0"/>
          <w:marTop w:val="115"/>
          <w:marBottom w:val="0"/>
          <w:divBdr>
            <w:top w:val="none" w:sz="0" w:space="0" w:color="auto"/>
            <w:left w:val="none" w:sz="0" w:space="0" w:color="auto"/>
            <w:bottom w:val="none" w:sz="0" w:space="0" w:color="auto"/>
            <w:right w:val="none" w:sz="0" w:space="0" w:color="auto"/>
          </w:divBdr>
        </w:div>
      </w:divsChild>
    </w:div>
    <w:div w:id="673191336">
      <w:bodyDiv w:val="1"/>
      <w:marLeft w:val="0"/>
      <w:marRight w:val="0"/>
      <w:marTop w:val="0"/>
      <w:marBottom w:val="0"/>
      <w:divBdr>
        <w:top w:val="none" w:sz="0" w:space="0" w:color="auto"/>
        <w:left w:val="none" w:sz="0" w:space="0" w:color="auto"/>
        <w:bottom w:val="none" w:sz="0" w:space="0" w:color="auto"/>
        <w:right w:val="none" w:sz="0" w:space="0" w:color="auto"/>
      </w:divBdr>
      <w:divsChild>
        <w:div w:id="1884949717">
          <w:marLeft w:val="547"/>
          <w:marRight w:val="0"/>
          <w:marTop w:val="115"/>
          <w:marBottom w:val="0"/>
          <w:divBdr>
            <w:top w:val="none" w:sz="0" w:space="0" w:color="auto"/>
            <w:left w:val="none" w:sz="0" w:space="0" w:color="auto"/>
            <w:bottom w:val="none" w:sz="0" w:space="0" w:color="auto"/>
            <w:right w:val="none" w:sz="0" w:space="0" w:color="auto"/>
          </w:divBdr>
        </w:div>
        <w:div w:id="247346865">
          <w:marLeft w:val="547"/>
          <w:marRight w:val="0"/>
          <w:marTop w:val="115"/>
          <w:marBottom w:val="0"/>
          <w:divBdr>
            <w:top w:val="none" w:sz="0" w:space="0" w:color="auto"/>
            <w:left w:val="none" w:sz="0" w:space="0" w:color="auto"/>
            <w:bottom w:val="none" w:sz="0" w:space="0" w:color="auto"/>
            <w:right w:val="none" w:sz="0" w:space="0" w:color="auto"/>
          </w:divBdr>
        </w:div>
        <w:div w:id="1853955569">
          <w:marLeft w:val="547"/>
          <w:marRight w:val="0"/>
          <w:marTop w:val="115"/>
          <w:marBottom w:val="0"/>
          <w:divBdr>
            <w:top w:val="none" w:sz="0" w:space="0" w:color="auto"/>
            <w:left w:val="none" w:sz="0" w:space="0" w:color="auto"/>
            <w:bottom w:val="none" w:sz="0" w:space="0" w:color="auto"/>
            <w:right w:val="none" w:sz="0" w:space="0" w:color="auto"/>
          </w:divBdr>
        </w:div>
        <w:div w:id="1403603974">
          <w:marLeft w:val="547"/>
          <w:marRight w:val="0"/>
          <w:marTop w:val="115"/>
          <w:marBottom w:val="0"/>
          <w:divBdr>
            <w:top w:val="none" w:sz="0" w:space="0" w:color="auto"/>
            <w:left w:val="none" w:sz="0" w:space="0" w:color="auto"/>
            <w:bottom w:val="none" w:sz="0" w:space="0" w:color="auto"/>
            <w:right w:val="none" w:sz="0" w:space="0" w:color="auto"/>
          </w:divBdr>
        </w:div>
      </w:divsChild>
    </w:div>
    <w:div w:id="1012880406">
      <w:bodyDiv w:val="1"/>
      <w:marLeft w:val="0"/>
      <w:marRight w:val="0"/>
      <w:marTop w:val="0"/>
      <w:marBottom w:val="0"/>
      <w:divBdr>
        <w:top w:val="none" w:sz="0" w:space="0" w:color="auto"/>
        <w:left w:val="none" w:sz="0" w:space="0" w:color="auto"/>
        <w:bottom w:val="none" w:sz="0" w:space="0" w:color="auto"/>
        <w:right w:val="none" w:sz="0" w:space="0" w:color="auto"/>
      </w:divBdr>
      <w:divsChild>
        <w:div w:id="585261138">
          <w:marLeft w:val="547"/>
          <w:marRight w:val="0"/>
          <w:marTop w:val="106"/>
          <w:marBottom w:val="0"/>
          <w:divBdr>
            <w:top w:val="none" w:sz="0" w:space="0" w:color="auto"/>
            <w:left w:val="none" w:sz="0" w:space="0" w:color="auto"/>
            <w:bottom w:val="none" w:sz="0" w:space="0" w:color="auto"/>
            <w:right w:val="none" w:sz="0" w:space="0" w:color="auto"/>
          </w:divBdr>
        </w:div>
        <w:div w:id="1192838829">
          <w:marLeft w:val="547"/>
          <w:marRight w:val="0"/>
          <w:marTop w:val="106"/>
          <w:marBottom w:val="0"/>
          <w:divBdr>
            <w:top w:val="none" w:sz="0" w:space="0" w:color="auto"/>
            <w:left w:val="none" w:sz="0" w:space="0" w:color="auto"/>
            <w:bottom w:val="none" w:sz="0" w:space="0" w:color="auto"/>
            <w:right w:val="none" w:sz="0" w:space="0" w:color="auto"/>
          </w:divBdr>
        </w:div>
        <w:div w:id="1389376257">
          <w:marLeft w:val="547"/>
          <w:marRight w:val="0"/>
          <w:marTop w:val="106"/>
          <w:marBottom w:val="0"/>
          <w:divBdr>
            <w:top w:val="none" w:sz="0" w:space="0" w:color="auto"/>
            <w:left w:val="none" w:sz="0" w:space="0" w:color="auto"/>
            <w:bottom w:val="none" w:sz="0" w:space="0" w:color="auto"/>
            <w:right w:val="none" w:sz="0" w:space="0" w:color="auto"/>
          </w:divBdr>
        </w:div>
        <w:div w:id="1527406645">
          <w:marLeft w:val="547"/>
          <w:marRight w:val="0"/>
          <w:marTop w:val="106"/>
          <w:marBottom w:val="0"/>
          <w:divBdr>
            <w:top w:val="none" w:sz="0" w:space="0" w:color="auto"/>
            <w:left w:val="none" w:sz="0" w:space="0" w:color="auto"/>
            <w:bottom w:val="none" w:sz="0" w:space="0" w:color="auto"/>
            <w:right w:val="none" w:sz="0" w:space="0" w:color="auto"/>
          </w:divBdr>
        </w:div>
        <w:div w:id="861406840">
          <w:marLeft w:val="547"/>
          <w:marRight w:val="0"/>
          <w:marTop w:val="106"/>
          <w:marBottom w:val="0"/>
          <w:divBdr>
            <w:top w:val="none" w:sz="0" w:space="0" w:color="auto"/>
            <w:left w:val="none" w:sz="0" w:space="0" w:color="auto"/>
            <w:bottom w:val="none" w:sz="0" w:space="0" w:color="auto"/>
            <w:right w:val="none" w:sz="0" w:space="0" w:color="auto"/>
          </w:divBdr>
        </w:div>
        <w:div w:id="971712235">
          <w:marLeft w:val="547"/>
          <w:marRight w:val="0"/>
          <w:marTop w:val="106"/>
          <w:marBottom w:val="0"/>
          <w:divBdr>
            <w:top w:val="none" w:sz="0" w:space="0" w:color="auto"/>
            <w:left w:val="none" w:sz="0" w:space="0" w:color="auto"/>
            <w:bottom w:val="none" w:sz="0" w:space="0" w:color="auto"/>
            <w:right w:val="none" w:sz="0" w:space="0" w:color="auto"/>
          </w:divBdr>
        </w:div>
        <w:div w:id="109253138">
          <w:marLeft w:val="547"/>
          <w:marRight w:val="0"/>
          <w:marTop w:val="106"/>
          <w:marBottom w:val="0"/>
          <w:divBdr>
            <w:top w:val="none" w:sz="0" w:space="0" w:color="auto"/>
            <w:left w:val="none" w:sz="0" w:space="0" w:color="auto"/>
            <w:bottom w:val="none" w:sz="0" w:space="0" w:color="auto"/>
            <w:right w:val="none" w:sz="0" w:space="0" w:color="auto"/>
          </w:divBdr>
        </w:div>
        <w:div w:id="355228859">
          <w:marLeft w:val="547"/>
          <w:marRight w:val="0"/>
          <w:marTop w:val="106"/>
          <w:marBottom w:val="0"/>
          <w:divBdr>
            <w:top w:val="none" w:sz="0" w:space="0" w:color="auto"/>
            <w:left w:val="none" w:sz="0" w:space="0" w:color="auto"/>
            <w:bottom w:val="none" w:sz="0" w:space="0" w:color="auto"/>
            <w:right w:val="none" w:sz="0" w:space="0" w:color="auto"/>
          </w:divBdr>
        </w:div>
        <w:div w:id="2072262721">
          <w:marLeft w:val="547"/>
          <w:marRight w:val="0"/>
          <w:marTop w:val="106"/>
          <w:marBottom w:val="0"/>
          <w:divBdr>
            <w:top w:val="none" w:sz="0" w:space="0" w:color="auto"/>
            <w:left w:val="none" w:sz="0" w:space="0" w:color="auto"/>
            <w:bottom w:val="none" w:sz="0" w:space="0" w:color="auto"/>
            <w:right w:val="none" w:sz="0" w:space="0" w:color="auto"/>
          </w:divBdr>
        </w:div>
      </w:divsChild>
    </w:div>
    <w:div w:id="1311906756">
      <w:bodyDiv w:val="1"/>
      <w:marLeft w:val="0"/>
      <w:marRight w:val="0"/>
      <w:marTop w:val="0"/>
      <w:marBottom w:val="0"/>
      <w:divBdr>
        <w:top w:val="none" w:sz="0" w:space="0" w:color="auto"/>
        <w:left w:val="none" w:sz="0" w:space="0" w:color="auto"/>
        <w:bottom w:val="none" w:sz="0" w:space="0" w:color="auto"/>
        <w:right w:val="none" w:sz="0" w:space="0" w:color="auto"/>
      </w:divBdr>
      <w:divsChild>
        <w:div w:id="1897546639">
          <w:marLeft w:val="547"/>
          <w:marRight w:val="0"/>
          <w:marTop w:val="115"/>
          <w:marBottom w:val="0"/>
          <w:divBdr>
            <w:top w:val="none" w:sz="0" w:space="0" w:color="auto"/>
            <w:left w:val="none" w:sz="0" w:space="0" w:color="auto"/>
            <w:bottom w:val="none" w:sz="0" w:space="0" w:color="auto"/>
            <w:right w:val="none" w:sz="0" w:space="0" w:color="auto"/>
          </w:divBdr>
        </w:div>
        <w:div w:id="696543754">
          <w:marLeft w:val="547"/>
          <w:marRight w:val="0"/>
          <w:marTop w:val="115"/>
          <w:marBottom w:val="0"/>
          <w:divBdr>
            <w:top w:val="none" w:sz="0" w:space="0" w:color="auto"/>
            <w:left w:val="none" w:sz="0" w:space="0" w:color="auto"/>
            <w:bottom w:val="none" w:sz="0" w:space="0" w:color="auto"/>
            <w:right w:val="none" w:sz="0" w:space="0" w:color="auto"/>
          </w:divBdr>
        </w:div>
        <w:div w:id="996807850">
          <w:marLeft w:val="547"/>
          <w:marRight w:val="0"/>
          <w:marTop w:val="115"/>
          <w:marBottom w:val="0"/>
          <w:divBdr>
            <w:top w:val="none" w:sz="0" w:space="0" w:color="auto"/>
            <w:left w:val="none" w:sz="0" w:space="0" w:color="auto"/>
            <w:bottom w:val="none" w:sz="0" w:space="0" w:color="auto"/>
            <w:right w:val="none" w:sz="0" w:space="0" w:color="auto"/>
          </w:divBdr>
        </w:div>
        <w:div w:id="1950965019">
          <w:marLeft w:val="547"/>
          <w:marRight w:val="0"/>
          <w:marTop w:val="115"/>
          <w:marBottom w:val="0"/>
          <w:divBdr>
            <w:top w:val="none" w:sz="0" w:space="0" w:color="auto"/>
            <w:left w:val="none" w:sz="0" w:space="0" w:color="auto"/>
            <w:bottom w:val="none" w:sz="0" w:space="0" w:color="auto"/>
            <w:right w:val="none" w:sz="0" w:space="0" w:color="auto"/>
          </w:divBdr>
        </w:div>
        <w:div w:id="2083332594">
          <w:marLeft w:val="547"/>
          <w:marRight w:val="0"/>
          <w:marTop w:val="115"/>
          <w:marBottom w:val="0"/>
          <w:divBdr>
            <w:top w:val="none" w:sz="0" w:space="0" w:color="auto"/>
            <w:left w:val="none" w:sz="0" w:space="0" w:color="auto"/>
            <w:bottom w:val="none" w:sz="0" w:space="0" w:color="auto"/>
            <w:right w:val="none" w:sz="0" w:space="0" w:color="auto"/>
          </w:divBdr>
        </w:div>
        <w:div w:id="1089887687">
          <w:marLeft w:val="547"/>
          <w:marRight w:val="0"/>
          <w:marTop w:val="115"/>
          <w:marBottom w:val="0"/>
          <w:divBdr>
            <w:top w:val="none" w:sz="0" w:space="0" w:color="auto"/>
            <w:left w:val="none" w:sz="0" w:space="0" w:color="auto"/>
            <w:bottom w:val="none" w:sz="0" w:space="0" w:color="auto"/>
            <w:right w:val="none" w:sz="0" w:space="0" w:color="auto"/>
          </w:divBdr>
        </w:div>
        <w:div w:id="994723873">
          <w:marLeft w:val="547"/>
          <w:marRight w:val="0"/>
          <w:marTop w:val="115"/>
          <w:marBottom w:val="0"/>
          <w:divBdr>
            <w:top w:val="none" w:sz="0" w:space="0" w:color="auto"/>
            <w:left w:val="none" w:sz="0" w:space="0" w:color="auto"/>
            <w:bottom w:val="none" w:sz="0" w:space="0" w:color="auto"/>
            <w:right w:val="none" w:sz="0" w:space="0" w:color="auto"/>
          </w:divBdr>
        </w:div>
        <w:div w:id="938831798">
          <w:marLeft w:val="547"/>
          <w:marRight w:val="0"/>
          <w:marTop w:val="115"/>
          <w:marBottom w:val="0"/>
          <w:divBdr>
            <w:top w:val="none" w:sz="0" w:space="0" w:color="auto"/>
            <w:left w:val="none" w:sz="0" w:space="0" w:color="auto"/>
            <w:bottom w:val="none" w:sz="0" w:space="0" w:color="auto"/>
            <w:right w:val="none" w:sz="0" w:space="0" w:color="auto"/>
          </w:divBdr>
        </w:div>
      </w:divsChild>
    </w:div>
    <w:div w:id="1397817609">
      <w:bodyDiv w:val="1"/>
      <w:marLeft w:val="0"/>
      <w:marRight w:val="0"/>
      <w:marTop w:val="0"/>
      <w:marBottom w:val="0"/>
      <w:divBdr>
        <w:top w:val="none" w:sz="0" w:space="0" w:color="auto"/>
        <w:left w:val="none" w:sz="0" w:space="0" w:color="auto"/>
        <w:bottom w:val="none" w:sz="0" w:space="0" w:color="auto"/>
        <w:right w:val="none" w:sz="0" w:space="0" w:color="auto"/>
      </w:divBdr>
    </w:div>
    <w:div w:id="1559318445">
      <w:bodyDiv w:val="1"/>
      <w:marLeft w:val="0"/>
      <w:marRight w:val="0"/>
      <w:marTop w:val="0"/>
      <w:marBottom w:val="0"/>
      <w:divBdr>
        <w:top w:val="none" w:sz="0" w:space="0" w:color="auto"/>
        <w:left w:val="none" w:sz="0" w:space="0" w:color="auto"/>
        <w:bottom w:val="none" w:sz="0" w:space="0" w:color="auto"/>
        <w:right w:val="none" w:sz="0" w:space="0" w:color="auto"/>
      </w:divBdr>
      <w:divsChild>
        <w:div w:id="1558393799">
          <w:marLeft w:val="547"/>
          <w:marRight w:val="0"/>
          <w:marTop w:val="115"/>
          <w:marBottom w:val="0"/>
          <w:divBdr>
            <w:top w:val="none" w:sz="0" w:space="0" w:color="auto"/>
            <w:left w:val="none" w:sz="0" w:space="0" w:color="auto"/>
            <w:bottom w:val="none" w:sz="0" w:space="0" w:color="auto"/>
            <w:right w:val="none" w:sz="0" w:space="0" w:color="auto"/>
          </w:divBdr>
        </w:div>
        <w:div w:id="1402554978">
          <w:marLeft w:val="547"/>
          <w:marRight w:val="0"/>
          <w:marTop w:val="115"/>
          <w:marBottom w:val="0"/>
          <w:divBdr>
            <w:top w:val="none" w:sz="0" w:space="0" w:color="auto"/>
            <w:left w:val="none" w:sz="0" w:space="0" w:color="auto"/>
            <w:bottom w:val="none" w:sz="0" w:space="0" w:color="auto"/>
            <w:right w:val="none" w:sz="0" w:space="0" w:color="auto"/>
          </w:divBdr>
        </w:div>
        <w:div w:id="969460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1039</Words>
  <Characters>5510</Characters>
  <Application>Microsoft Office Word</Application>
  <DocSecurity>0</DocSecurity>
  <Lines>45</Lines>
  <Paragraphs>13</Paragraphs>
  <ScaleCrop>false</ScaleCrop>
  <HeadingPairs>
    <vt:vector size="6" baseType="variant">
      <vt:variant>
        <vt:lpstr>Tittel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Punkter på sakslisten</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Mathisen, Sonja</dc:creator>
  <cp:lastModifiedBy>Mathisen, Sonja</cp:lastModifiedBy>
  <cp:revision>39</cp:revision>
  <dcterms:created xsi:type="dcterms:W3CDTF">2019-03-20T09:24:00Z</dcterms:created>
  <dcterms:modified xsi:type="dcterms:W3CDTF">2019-03-22T09:14:00Z</dcterms:modified>
</cp:coreProperties>
</file>